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42D8" w14:textId="31A9B531" w:rsidR="006961E7" w:rsidRDefault="00E36AFF" w:rsidP="003C7135">
      <w:pPr>
        <w:spacing w:before="480" w:after="240"/>
        <w:ind w:left="0" w:hanging="11"/>
        <w:jc w:val="both"/>
        <w:rPr>
          <w:sz w:val="20"/>
        </w:rPr>
      </w:pPr>
      <w:r>
        <w:rPr>
          <w:noProof/>
          <w:sz w:val="20"/>
        </w:rPr>
        <mc:AlternateContent>
          <mc:Choice Requires="wps">
            <w:drawing>
              <wp:anchor distT="0" distB="0" distL="114300" distR="114300" simplePos="0" relativeHeight="251657728" behindDoc="0" locked="0" layoutInCell="1" allowOverlap="1" wp14:anchorId="10594EA1" wp14:editId="5763FB3A">
                <wp:simplePos x="0" y="0"/>
                <wp:positionH relativeFrom="column">
                  <wp:posOffset>-64770</wp:posOffset>
                </wp:positionH>
                <wp:positionV relativeFrom="paragraph">
                  <wp:posOffset>71755</wp:posOffset>
                </wp:positionV>
                <wp:extent cx="6772275" cy="50482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504825"/>
                        </a:xfrm>
                        <a:prstGeom prst="roundRect">
                          <a:avLst>
                            <a:gd name="adj" fmla="val 16667"/>
                          </a:avLst>
                        </a:prstGeom>
                        <a:solidFill>
                          <a:srgbClr val="FFFFFF"/>
                        </a:solidFill>
                        <a:ln w="9525">
                          <a:solidFill>
                            <a:srgbClr val="000000"/>
                          </a:solidFill>
                          <a:round/>
                          <a:headEnd/>
                          <a:tailEnd/>
                        </a:ln>
                      </wps:spPr>
                      <wps:txbx>
                        <w:txbxContent>
                          <w:p w14:paraId="704F309E" w14:textId="3D40B91F" w:rsidR="006961E7" w:rsidRPr="006961E7" w:rsidRDefault="006961E7" w:rsidP="006961E7">
                            <w:pPr>
                              <w:spacing w:after="120"/>
                              <w:ind w:left="0"/>
                              <w:jc w:val="center"/>
                              <w:rPr>
                                <w:b/>
                                <w:sz w:val="20"/>
                              </w:rPr>
                            </w:pPr>
                            <w:r w:rsidRPr="006961E7">
                              <w:rPr>
                                <w:b/>
                                <w:sz w:val="20"/>
                              </w:rPr>
                              <w:t xml:space="preserve">DELIBERATION DONNANT MANDAT </w:t>
                            </w:r>
                            <w:r w:rsidR="00655BCF">
                              <w:rPr>
                                <w:b/>
                                <w:sz w:val="20"/>
                              </w:rPr>
                              <w:t xml:space="preserve">A </w:t>
                            </w:r>
                            <w:r w:rsidR="005F594A">
                              <w:rPr>
                                <w:b/>
                                <w:sz w:val="20"/>
                              </w:rPr>
                              <w:t xml:space="preserve">LA </w:t>
                            </w:r>
                            <w:r w:rsidR="005F594A" w:rsidRPr="006961E7">
                              <w:rPr>
                                <w:b/>
                                <w:sz w:val="20"/>
                              </w:rPr>
                              <w:t>PRESIDENTE</w:t>
                            </w:r>
                            <w:r w:rsidRPr="006961E7">
                              <w:rPr>
                                <w:b/>
                                <w:sz w:val="20"/>
                              </w:rPr>
                              <w:t xml:space="preserve"> DU CENTRE DE GESTION POUR L’ENGAGEMENT D’UNE CONSULTATION EN VUE DE LA CONCLUSION D’UN CONTRAT D’ASSURANCE COLLECTIVE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0594EA1" id="AutoShape 3" o:spid="_x0000_s1026" style="position:absolute;left:0;text-align:left;margin-left:-5.1pt;margin-top:5.65pt;width:533.2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">
                <v:textbox style="mso-fit-shape-to-text:t">
                  <w:txbxContent>
                    <w:p w14:paraId="704F309E" w14:textId="3D40B91F" w:rsidR="006961E7" w:rsidRPr="006961E7" w:rsidRDefault="006961E7" w:rsidP="006961E7">
                      <w:pPr>
                        <w:spacing w:after="120"/>
                        <w:ind w:left="0"/>
                        <w:jc w:val="center"/>
                        <w:rPr>
                          <w:b/>
                          <w:sz w:val="20"/>
                        </w:rPr>
                      </w:pPr>
                      <w:r w:rsidRPr="006961E7">
                        <w:rPr>
                          <w:b/>
                          <w:sz w:val="20"/>
                        </w:rPr>
                        <w:t xml:space="preserve">DELIBERATION DONNANT MANDAT </w:t>
                      </w:r>
                      <w:r w:rsidR="00655BCF">
                        <w:rPr>
                          <w:b/>
                          <w:sz w:val="20"/>
                        </w:rPr>
                        <w:t xml:space="preserve">A </w:t>
                      </w:r>
                      <w:r w:rsidR="005F594A">
                        <w:rPr>
                          <w:b/>
                          <w:sz w:val="20"/>
                        </w:rPr>
                        <w:t xml:space="preserve">LA </w:t>
                      </w:r>
                      <w:r w:rsidR="005F594A" w:rsidRPr="006961E7">
                        <w:rPr>
                          <w:b/>
                          <w:sz w:val="20"/>
                        </w:rPr>
                        <w:t>PRESIDENTE</w:t>
                      </w:r>
                      <w:r w:rsidRPr="006961E7">
                        <w:rPr>
                          <w:b/>
                          <w:sz w:val="20"/>
                        </w:rPr>
                        <w:t xml:space="preserve"> DU CENTRE DE GESTION POUR L’ENGAGEMENT D’UNE CONSULTATION EN VUE DE LA CONCLUSION D’UN CONTRAT D’ASSURANCE COLLECTIVE</w:t>
                      </w:r>
                    </w:p>
                  </w:txbxContent>
                </v:textbox>
              </v:roundrect>
            </w:pict>
          </mc:Fallback>
        </mc:AlternateContent>
      </w:r>
    </w:p>
    <w:p w14:paraId="42B23947" w14:textId="77777777" w:rsidR="003C7135" w:rsidRPr="003C7135" w:rsidRDefault="003C7135" w:rsidP="003C7135">
      <w:pPr>
        <w:spacing w:before="480" w:after="240"/>
        <w:ind w:left="0" w:hanging="11"/>
        <w:jc w:val="both"/>
        <w:rPr>
          <w:sz w:val="20"/>
        </w:rPr>
      </w:pPr>
      <w:r w:rsidRPr="003C7135">
        <w:rPr>
          <w:sz w:val="20"/>
        </w:rPr>
        <w:t>Le Maire (ou Président) rappelle à l'assemblée que :</w:t>
      </w:r>
    </w:p>
    <w:p w14:paraId="432E9F99" w14:textId="3A75C808" w:rsidR="000B226D" w:rsidRPr="000B226D" w:rsidRDefault="000B226D" w:rsidP="000B226D">
      <w:pPr>
        <w:spacing w:after="120"/>
        <w:ind w:left="0"/>
        <w:jc w:val="both"/>
        <w:rPr>
          <w:sz w:val="20"/>
        </w:rPr>
      </w:pPr>
      <w:r>
        <w:rPr>
          <w:sz w:val="20"/>
        </w:rPr>
        <w:t>D</w:t>
      </w:r>
      <w:r w:rsidRPr="000B226D">
        <w:rPr>
          <w:sz w:val="20"/>
        </w:rPr>
        <w:t xml:space="preserve">ans le cadre de l’article 26 de la loi du 26 janvier 1984, le Centre de gestion de l’Ain souscrit depuis plusieurs années </w:t>
      </w:r>
      <w:r w:rsidR="002E6D46">
        <w:rPr>
          <w:sz w:val="20"/>
        </w:rPr>
        <w:t>des contrat-groupes d'assurance</w:t>
      </w:r>
      <w:r w:rsidRPr="000B226D">
        <w:rPr>
          <w:sz w:val="20"/>
        </w:rPr>
        <w:t xml:space="preserve"> pour couvrir les risques statutaires de ses collectivités affiliées. </w:t>
      </w:r>
      <w:r w:rsidR="002E6D46">
        <w:rPr>
          <w:sz w:val="20"/>
        </w:rPr>
        <w:t>Ces contrats ont</w:t>
      </w:r>
      <w:r w:rsidRPr="000B226D">
        <w:rPr>
          <w:sz w:val="20"/>
        </w:rPr>
        <w:t xml:space="preserve"> été mis en place pour assurer une couverture financière complète des risques encourus par les Collectivités Territoriales et les Etablissements Publics en cas de décès, accidents du travail, maladies professionnelles, maladies ou accidents non professionnels et maternité de leurs agents titulaires et contractuels.</w:t>
      </w:r>
    </w:p>
    <w:p w14:paraId="66F30EFF" w14:textId="0B2E9287" w:rsidR="00DF08DA" w:rsidRDefault="002E6D46" w:rsidP="000B226D">
      <w:pPr>
        <w:spacing w:after="120"/>
        <w:ind w:left="0"/>
        <w:jc w:val="both"/>
        <w:rPr>
          <w:sz w:val="20"/>
        </w:rPr>
      </w:pPr>
      <w:r w:rsidRPr="002E6D46">
        <w:rPr>
          <w:sz w:val="20"/>
        </w:rPr>
        <w:t xml:space="preserve">Le contrat-groupe actuel a été conclu à l’issue d'une mise en concurrence réalisée au cours de l’année 2020 dans le respect des règles applicables aux marchés publics d’assurances. Le marché a été attribué au groupement Gras </w:t>
      </w:r>
      <w:r w:rsidR="00DF08DA" w:rsidRPr="002E6D46">
        <w:rPr>
          <w:sz w:val="20"/>
        </w:rPr>
        <w:t>Savoye</w:t>
      </w:r>
      <w:r w:rsidRPr="002E6D46">
        <w:rPr>
          <w:sz w:val="20"/>
        </w:rPr>
        <w:t xml:space="preserve"> Rhône-Alpes Auvergne / CNP assurances qui assure la couverture du risque et la gestion du contrat jusqu'au 31 décembre 2024.</w:t>
      </w:r>
    </w:p>
    <w:p w14:paraId="14B7F06E" w14:textId="16A9D009" w:rsidR="00DF08DA" w:rsidRDefault="00DF08DA" w:rsidP="000B226D">
      <w:pPr>
        <w:spacing w:after="120"/>
        <w:ind w:left="0"/>
        <w:jc w:val="both"/>
        <w:rPr>
          <w:sz w:val="20"/>
        </w:rPr>
      </w:pPr>
      <w:r>
        <w:rPr>
          <w:sz w:val="20"/>
        </w:rPr>
        <w:t xml:space="preserve">Ce contrat-groupe s'est caractérisé </w:t>
      </w:r>
      <w:r w:rsidR="003D139A">
        <w:rPr>
          <w:sz w:val="20"/>
        </w:rPr>
        <w:t>par</w:t>
      </w:r>
      <w:r w:rsidRPr="00DF08DA">
        <w:rPr>
          <w:sz w:val="20"/>
        </w:rPr>
        <w:t xml:space="preserve"> </w:t>
      </w:r>
      <w:r w:rsidR="003D139A">
        <w:rPr>
          <w:sz w:val="20"/>
        </w:rPr>
        <w:t>une gestion e</w:t>
      </w:r>
      <w:r w:rsidR="003D139A" w:rsidRPr="00DF08DA">
        <w:rPr>
          <w:sz w:val="20"/>
        </w:rPr>
        <w:t>n capitalisation non limitée dans le temps</w:t>
      </w:r>
      <w:r w:rsidR="003D139A">
        <w:rPr>
          <w:sz w:val="20"/>
        </w:rPr>
        <w:t xml:space="preserve"> et </w:t>
      </w:r>
      <w:r w:rsidRPr="00DF08DA">
        <w:rPr>
          <w:sz w:val="20"/>
        </w:rPr>
        <w:t xml:space="preserve">une garantie de maintien des taux sur 3 ans (2 ans pour les collectivités de plus de 30 agents CNRACL) ainsi qu’un accompagnement </w:t>
      </w:r>
      <w:r w:rsidR="003D139A">
        <w:rPr>
          <w:sz w:val="20"/>
        </w:rPr>
        <w:t xml:space="preserve">du prestataire </w:t>
      </w:r>
      <w:r w:rsidRPr="00DF08DA">
        <w:rPr>
          <w:sz w:val="20"/>
        </w:rPr>
        <w:t xml:space="preserve">dans les domaines de la prévention des risques professionnels et de la formation. </w:t>
      </w:r>
    </w:p>
    <w:p w14:paraId="5C4DC6B0" w14:textId="5B5BE21E" w:rsidR="003D139A" w:rsidRPr="003D139A" w:rsidRDefault="003D139A" w:rsidP="003D139A">
      <w:pPr>
        <w:spacing w:after="120"/>
        <w:ind w:left="0"/>
        <w:jc w:val="both"/>
        <w:rPr>
          <w:sz w:val="20"/>
        </w:rPr>
      </w:pPr>
      <w:r w:rsidRPr="003D139A">
        <w:rPr>
          <w:sz w:val="20"/>
        </w:rPr>
        <w:t xml:space="preserve">A l'heure actuelle, </w:t>
      </w:r>
      <w:r w:rsidR="006D78A8">
        <w:rPr>
          <w:sz w:val="20"/>
        </w:rPr>
        <w:t>2</w:t>
      </w:r>
      <w:r w:rsidR="005F594A">
        <w:rPr>
          <w:sz w:val="20"/>
        </w:rPr>
        <w:t>60</w:t>
      </w:r>
      <w:r w:rsidRPr="003D139A">
        <w:rPr>
          <w:sz w:val="20"/>
        </w:rPr>
        <w:t xml:space="preserve"> collectivités </w:t>
      </w:r>
      <w:r>
        <w:rPr>
          <w:sz w:val="20"/>
        </w:rPr>
        <w:t>ont rejoint le</w:t>
      </w:r>
      <w:r w:rsidRPr="003D139A">
        <w:rPr>
          <w:sz w:val="20"/>
        </w:rPr>
        <w:t xml:space="preserve"> contrat-groupe. </w:t>
      </w:r>
    </w:p>
    <w:p w14:paraId="27E0CE2C" w14:textId="56C1FE74" w:rsidR="003D139A" w:rsidRDefault="003D139A" w:rsidP="003D139A">
      <w:pPr>
        <w:spacing w:after="120"/>
        <w:ind w:left="0"/>
        <w:jc w:val="both"/>
        <w:rPr>
          <w:sz w:val="20"/>
        </w:rPr>
      </w:pPr>
      <w:r w:rsidRPr="003D139A">
        <w:rPr>
          <w:sz w:val="20"/>
        </w:rPr>
        <w:t>De manière à pouvoir proposer un nouveau contrat-groupe</w:t>
      </w:r>
      <w:r>
        <w:rPr>
          <w:sz w:val="20"/>
        </w:rPr>
        <w:t xml:space="preserve"> à leurs affiliés</w:t>
      </w:r>
      <w:r w:rsidRPr="003D139A">
        <w:rPr>
          <w:sz w:val="20"/>
        </w:rPr>
        <w:t xml:space="preserve"> au 1</w:t>
      </w:r>
      <w:r w:rsidRPr="006D78A8">
        <w:rPr>
          <w:sz w:val="20"/>
          <w:vertAlign w:val="superscript"/>
        </w:rPr>
        <w:t>er</w:t>
      </w:r>
      <w:r w:rsidR="006D78A8">
        <w:rPr>
          <w:sz w:val="20"/>
        </w:rPr>
        <w:t xml:space="preserve"> </w:t>
      </w:r>
      <w:r w:rsidRPr="003D139A">
        <w:rPr>
          <w:sz w:val="20"/>
        </w:rPr>
        <w:t xml:space="preserve">janvier 2025, </w:t>
      </w:r>
      <w:r>
        <w:rPr>
          <w:sz w:val="20"/>
        </w:rPr>
        <w:t>le Centre de gestion de l'Ain engagera u</w:t>
      </w:r>
      <w:r w:rsidRPr="003D139A">
        <w:rPr>
          <w:sz w:val="20"/>
        </w:rPr>
        <w:t>ne consultation avec mise en concurrence et négociation</w:t>
      </w:r>
      <w:r>
        <w:rPr>
          <w:sz w:val="20"/>
        </w:rPr>
        <w:t xml:space="preserve"> d</w:t>
      </w:r>
      <w:r w:rsidR="003C7135" w:rsidRPr="003C7135">
        <w:rPr>
          <w:sz w:val="20"/>
        </w:rPr>
        <w:t xml:space="preserve">ans </w:t>
      </w:r>
      <w:r w:rsidR="003C7135" w:rsidRPr="003C7135">
        <w:rPr>
          <w:bCs/>
          <w:sz w:val="20"/>
        </w:rPr>
        <w:t>le</w:t>
      </w:r>
      <w:r w:rsidR="003C7135" w:rsidRPr="003C7135">
        <w:rPr>
          <w:sz w:val="20"/>
        </w:rPr>
        <w:t xml:space="preserve"> respect tant du formalisme prévu par le Code de</w:t>
      </w:r>
      <w:r w:rsidR="000B226D">
        <w:rPr>
          <w:sz w:val="20"/>
        </w:rPr>
        <w:t xml:space="preserve"> la commande publique</w:t>
      </w:r>
      <w:r w:rsidR="003C7135" w:rsidRPr="003C7135">
        <w:rPr>
          <w:sz w:val="20"/>
        </w:rPr>
        <w:t xml:space="preserve"> que des dispositions statutaires relatives à la Fonction Publique Territoriale</w:t>
      </w:r>
      <w:r>
        <w:rPr>
          <w:sz w:val="20"/>
        </w:rPr>
        <w:t xml:space="preserve">. </w:t>
      </w:r>
    </w:p>
    <w:p w14:paraId="634680BC" w14:textId="3A87E2FD" w:rsidR="003C7135" w:rsidRDefault="003D139A" w:rsidP="003D139A">
      <w:pPr>
        <w:spacing w:after="120"/>
        <w:ind w:left="0"/>
        <w:jc w:val="both"/>
        <w:rPr>
          <w:sz w:val="20"/>
        </w:rPr>
      </w:pPr>
      <w:r>
        <w:rPr>
          <w:sz w:val="20"/>
        </w:rPr>
        <w:t xml:space="preserve">Ainsi, </w:t>
      </w:r>
      <w:r w:rsidR="003C7135" w:rsidRPr="003C7135">
        <w:rPr>
          <w:sz w:val="20"/>
        </w:rPr>
        <w:t xml:space="preserve">le Centre de gestion </w:t>
      </w:r>
      <w:r>
        <w:rPr>
          <w:sz w:val="20"/>
        </w:rPr>
        <w:t xml:space="preserve">de l'Ain </w:t>
      </w:r>
      <w:r w:rsidR="003C7135" w:rsidRPr="003C7135">
        <w:rPr>
          <w:sz w:val="20"/>
        </w:rPr>
        <w:t xml:space="preserve">doit justifier d’avoir été mandaté pour engager la procédure de consultation à l’issue de laquelle les collectivités auront la faculté d’adhérer </w:t>
      </w:r>
      <w:r w:rsidR="003C7135" w:rsidRPr="003C7135">
        <w:rPr>
          <w:sz w:val="20"/>
          <w:u w:val="single"/>
        </w:rPr>
        <w:t>ou non</w:t>
      </w:r>
      <w:r w:rsidR="003C7135" w:rsidRPr="003C7135">
        <w:rPr>
          <w:sz w:val="20"/>
        </w:rPr>
        <w:t xml:space="preserve"> au contrat qui en résultera.</w:t>
      </w:r>
    </w:p>
    <w:p w14:paraId="6E395FB7" w14:textId="77777777" w:rsidR="000B226D" w:rsidRPr="003C7135" w:rsidRDefault="000B226D" w:rsidP="003C7135">
      <w:pPr>
        <w:spacing w:after="120"/>
        <w:ind w:left="0"/>
        <w:jc w:val="both"/>
        <w:rPr>
          <w:sz w:val="20"/>
        </w:rPr>
      </w:pPr>
    </w:p>
    <w:p w14:paraId="22C58B4F" w14:textId="3FA3CD65" w:rsidR="003C7135" w:rsidRPr="003C7135" w:rsidRDefault="003C7135" w:rsidP="003C7135">
      <w:pPr>
        <w:ind w:left="0"/>
        <w:jc w:val="both"/>
        <w:rPr>
          <w:rFonts w:ascii="Times New Roman" w:hAnsi="Times New Roman"/>
          <w:sz w:val="20"/>
        </w:rPr>
      </w:pPr>
      <w:r w:rsidRPr="003C7135">
        <w:rPr>
          <w:sz w:val="20"/>
        </w:rPr>
        <w:t>Aussi, le Maire (</w:t>
      </w:r>
      <w:r w:rsidRPr="003C7135">
        <w:rPr>
          <w:i/>
          <w:iCs/>
          <w:sz w:val="20"/>
        </w:rPr>
        <w:t>ou Président</w:t>
      </w:r>
      <w:r w:rsidR="002B40AA">
        <w:rPr>
          <w:sz w:val="20"/>
        </w:rPr>
        <w:t>) propose-</w:t>
      </w:r>
      <w:r w:rsidRPr="003C7135">
        <w:rPr>
          <w:sz w:val="20"/>
        </w:rPr>
        <w:t>t</w:t>
      </w:r>
      <w:r w:rsidR="002B40AA">
        <w:rPr>
          <w:sz w:val="20"/>
        </w:rPr>
        <w:t>-</w:t>
      </w:r>
      <w:r w:rsidRPr="003C7135">
        <w:rPr>
          <w:sz w:val="20"/>
        </w:rPr>
        <w:t xml:space="preserve">il à l’assemblée de donner mandat </w:t>
      </w:r>
      <w:r w:rsidR="006D78A8">
        <w:rPr>
          <w:sz w:val="20"/>
        </w:rPr>
        <w:t>à la</w:t>
      </w:r>
      <w:r w:rsidRPr="003C7135">
        <w:rPr>
          <w:sz w:val="20"/>
        </w:rPr>
        <w:t xml:space="preserve"> Président</w:t>
      </w:r>
      <w:r w:rsidR="006D78A8">
        <w:rPr>
          <w:sz w:val="20"/>
        </w:rPr>
        <w:t>e</w:t>
      </w:r>
      <w:r w:rsidRPr="003C7135">
        <w:rPr>
          <w:sz w:val="20"/>
        </w:rPr>
        <w:t xml:space="preserve"> du Centre de gestion de l’Ain pour procéder, au nom de la collectivité, à une consultation auprès des différents prestataires potentiels dans le respect du formalisme prévu par le Code de</w:t>
      </w:r>
      <w:r w:rsidR="000B226D">
        <w:rPr>
          <w:sz w:val="20"/>
        </w:rPr>
        <w:t xml:space="preserve"> la commande publique</w:t>
      </w:r>
      <w:r w:rsidRPr="003C7135">
        <w:rPr>
          <w:sz w:val="20"/>
        </w:rPr>
        <w:t xml:space="preserve">. </w:t>
      </w:r>
    </w:p>
    <w:p w14:paraId="0F7E1577" w14:textId="77777777" w:rsidR="003C7135" w:rsidRPr="003C7135" w:rsidRDefault="003C7135" w:rsidP="003C7135">
      <w:pPr>
        <w:spacing w:before="120" w:after="240"/>
        <w:ind w:left="0"/>
        <w:jc w:val="both"/>
        <w:rPr>
          <w:sz w:val="20"/>
        </w:rPr>
      </w:pPr>
      <w:r w:rsidRPr="003C7135">
        <w:rPr>
          <w:sz w:val="20"/>
        </w:rPr>
        <w:t>L'assemblée est invitée à examiner les propositions qui viennent d'être formulées.</w:t>
      </w:r>
    </w:p>
    <w:p w14:paraId="730A3FCF" w14:textId="77777777" w:rsidR="003C7135" w:rsidRPr="003C7135" w:rsidRDefault="003C7135" w:rsidP="003C7135">
      <w:pPr>
        <w:ind w:left="0" w:firstLine="567"/>
        <w:jc w:val="center"/>
        <w:rPr>
          <w:i/>
          <w:iCs/>
          <w:sz w:val="20"/>
        </w:rPr>
      </w:pPr>
      <w:r w:rsidRPr="003C7135">
        <w:rPr>
          <w:i/>
          <w:iCs/>
          <w:sz w:val="20"/>
        </w:rPr>
        <w:t>Après en avoir délibéré,</w:t>
      </w:r>
    </w:p>
    <w:p w14:paraId="6B3ED046" w14:textId="05897FD6" w:rsidR="003C7135" w:rsidRDefault="003C7135" w:rsidP="003C7135">
      <w:pPr>
        <w:spacing w:after="120"/>
        <w:ind w:left="0" w:firstLine="567"/>
        <w:jc w:val="center"/>
        <w:rPr>
          <w:i/>
          <w:iCs/>
          <w:sz w:val="20"/>
        </w:rPr>
      </w:pPr>
      <w:r w:rsidRPr="003C7135">
        <w:rPr>
          <w:i/>
          <w:iCs/>
          <w:sz w:val="20"/>
        </w:rPr>
        <w:t>Le Conseil (ou l'Assemblée),</w:t>
      </w:r>
    </w:p>
    <w:p w14:paraId="06F9D7AA" w14:textId="39D33A99" w:rsidR="000D5C67" w:rsidRDefault="000D5C67" w:rsidP="003C7135">
      <w:pPr>
        <w:spacing w:after="120"/>
        <w:ind w:left="0" w:firstLine="567"/>
        <w:jc w:val="center"/>
        <w:rPr>
          <w:rFonts w:ascii="Times New Roman" w:hAnsi="Times New Roman"/>
          <w:i/>
          <w:iCs/>
          <w:sz w:val="20"/>
        </w:rPr>
      </w:pPr>
    </w:p>
    <w:p w14:paraId="777BCF01" w14:textId="2AA9BE09" w:rsidR="000D5C67" w:rsidRPr="000D5C67" w:rsidRDefault="000D5C67" w:rsidP="000D5C67">
      <w:pPr>
        <w:spacing w:after="120"/>
        <w:ind w:left="0" w:firstLine="567"/>
        <w:rPr>
          <w:i/>
          <w:iCs/>
          <w:sz w:val="20"/>
        </w:rPr>
      </w:pPr>
      <w:r w:rsidRPr="000D5C67">
        <w:rPr>
          <w:i/>
          <w:iCs/>
          <w:sz w:val="20"/>
        </w:rPr>
        <w:t xml:space="preserve">Vu le Code général de la fonction publique, </w:t>
      </w:r>
    </w:p>
    <w:p w14:paraId="4CEC1E35" w14:textId="561D582D" w:rsidR="000D5C67" w:rsidRPr="000D5C67" w:rsidRDefault="000D5C67" w:rsidP="000D5C67">
      <w:pPr>
        <w:spacing w:after="120"/>
        <w:ind w:left="0" w:firstLine="567"/>
        <w:rPr>
          <w:i/>
          <w:iCs/>
          <w:sz w:val="20"/>
        </w:rPr>
      </w:pPr>
      <w:r w:rsidRPr="000D5C67">
        <w:rPr>
          <w:i/>
          <w:iCs/>
          <w:sz w:val="20"/>
        </w:rPr>
        <w:t xml:space="preserve">Vu le Code de la commande publique, </w:t>
      </w:r>
    </w:p>
    <w:p w14:paraId="3ECCAB63" w14:textId="4F5EA1B2" w:rsidR="000D5C67" w:rsidRPr="000D5C67" w:rsidRDefault="000D5C67" w:rsidP="000D5C67">
      <w:pPr>
        <w:spacing w:after="120"/>
        <w:ind w:left="0" w:firstLine="567"/>
        <w:rPr>
          <w:i/>
          <w:iCs/>
          <w:sz w:val="20"/>
        </w:rPr>
      </w:pPr>
      <w:r w:rsidRPr="000D5C67">
        <w:rPr>
          <w:i/>
          <w:iCs/>
          <w:sz w:val="20"/>
        </w:rPr>
        <w:t xml:space="preserve">Vu l'article 26 de la loi 84-53 du 26 janvier 1984 portant dispositions statutaires relatives à la fonction publique territoriale, </w:t>
      </w:r>
    </w:p>
    <w:p w14:paraId="6EC8B2A1" w14:textId="07EA2D82" w:rsidR="000D5C67" w:rsidRPr="000D5C67" w:rsidRDefault="000D5C67" w:rsidP="000D5C67">
      <w:pPr>
        <w:spacing w:after="120"/>
        <w:ind w:left="0" w:firstLine="567"/>
        <w:rPr>
          <w:i/>
          <w:iCs/>
          <w:sz w:val="20"/>
        </w:rPr>
      </w:pPr>
      <w:r w:rsidRPr="000D5C67">
        <w:rPr>
          <w:i/>
          <w:iCs/>
          <w:sz w:val="20"/>
        </w:rPr>
        <w:t xml:space="preserve">Vu le décret 88-145 du 15 février 1988 relatif aux agents contractuels de la fonction publique territoriale, </w:t>
      </w:r>
    </w:p>
    <w:p w14:paraId="63C8F2CE" w14:textId="77777777" w:rsidR="003C7135" w:rsidRPr="003C7135" w:rsidRDefault="003C7135" w:rsidP="003C7135">
      <w:pPr>
        <w:numPr>
          <w:ilvl w:val="0"/>
          <w:numId w:val="4"/>
        </w:numPr>
        <w:spacing w:after="120"/>
        <w:jc w:val="both"/>
        <w:rPr>
          <w:rFonts w:ascii="Times New Roman" w:hAnsi="Times New Roman"/>
          <w:i/>
          <w:iCs/>
          <w:sz w:val="20"/>
        </w:rPr>
      </w:pPr>
      <w:r w:rsidRPr="003C7135">
        <w:rPr>
          <w:i/>
          <w:iCs/>
          <w:sz w:val="20"/>
        </w:rPr>
        <w:t>Décide d’étudier l’opportunité de conclure un (nouveau) contrat d’assurance pour la garantie de ses risques statutaires</w:t>
      </w:r>
    </w:p>
    <w:p w14:paraId="2F17BFE6" w14:textId="3A936007" w:rsidR="003C7135" w:rsidRPr="003C7135" w:rsidRDefault="003C7135" w:rsidP="003C7135">
      <w:pPr>
        <w:numPr>
          <w:ilvl w:val="0"/>
          <w:numId w:val="4"/>
        </w:numPr>
        <w:spacing w:after="120"/>
        <w:jc w:val="both"/>
        <w:rPr>
          <w:i/>
          <w:iCs/>
          <w:sz w:val="20"/>
        </w:rPr>
      </w:pPr>
      <w:r w:rsidRPr="003C7135">
        <w:rPr>
          <w:i/>
          <w:iCs/>
          <w:sz w:val="20"/>
        </w:rPr>
        <w:t xml:space="preserve">Décide pour cela de donner mandat </w:t>
      </w:r>
      <w:r w:rsidR="006D78A8">
        <w:rPr>
          <w:i/>
          <w:iCs/>
          <w:sz w:val="20"/>
        </w:rPr>
        <w:t>à la</w:t>
      </w:r>
      <w:r w:rsidRPr="003C7135">
        <w:rPr>
          <w:i/>
          <w:iCs/>
          <w:sz w:val="20"/>
        </w:rPr>
        <w:t xml:space="preserve"> Président</w:t>
      </w:r>
      <w:r w:rsidR="006D78A8">
        <w:rPr>
          <w:i/>
          <w:iCs/>
          <w:sz w:val="20"/>
        </w:rPr>
        <w:t>e</w:t>
      </w:r>
      <w:r w:rsidRPr="003C7135">
        <w:rPr>
          <w:i/>
          <w:iCs/>
          <w:sz w:val="20"/>
        </w:rPr>
        <w:t xml:space="preserve"> du Centre de gestion de l’Ain afin :</w:t>
      </w:r>
    </w:p>
    <w:p w14:paraId="3D29A615" w14:textId="283EFEA9" w:rsidR="003C7135" w:rsidRPr="003C7135" w:rsidRDefault="003C7135" w:rsidP="003C7135">
      <w:pPr>
        <w:spacing w:after="60"/>
        <w:ind w:left="709" w:hanging="283"/>
        <w:jc w:val="both"/>
        <w:rPr>
          <w:i/>
          <w:iCs/>
          <w:sz w:val="20"/>
        </w:rPr>
      </w:pPr>
      <w:r w:rsidRPr="003C7135">
        <w:rPr>
          <w:i/>
          <w:iCs/>
          <w:sz w:val="20"/>
        </w:rPr>
        <w:t>-</w:t>
      </w:r>
      <w:r w:rsidRPr="003C7135">
        <w:rPr>
          <w:i/>
          <w:iCs/>
          <w:sz w:val="20"/>
        </w:rPr>
        <w:tab/>
        <w:t>qu’</w:t>
      </w:r>
      <w:r w:rsidR="006D78A8">
        <w:rPr>
          <w:i/>
          <w:iCs/>
          <w:sz w:val="20"/>
        </w:rPr>
        <w:t>elle</w:t>
      </w:r>
      <w:r w:rsidRPr="003C7135">
        <w:rPr>
          <w:i/>
          <w:iCs/>
          <w:sz w:val="20"/>
        </w:rPr>
        <w:t xml:space="preserve"> procède à la consultation des différents prestataires potentiels ;</w:t>
      </w:r>
    </w:p>
    <w:p w14:paraId="01D55112" w14:textId="75422620" w:rsidR="003C7135" w:rsidRPr="003C7135" w:rsidRDefault="003C7135" w:rsidP="003C7135">
      <w:pPr>
        <w:spacing w:after="60"/>
        <w:ind w:left="709" w:hanging="283"/>
        <w:jc w:val="both"/>
        <w:rPr>
          <w:i/>
          <w:iCs/>
          <w:sz w:val="20"/>
        </w:rPr>
      </w:pPr>
      <w:r w:rsidRPr="003C7135">
        <w:rPr>
          <w:i/>
          <w:iCs/>
          <w:sz w:val="20"/>
        </w:rPr>
        <w:t>-</w:t>
      </w:r>
      <w:r w:rsidRPr="003C7135">
        <w:rPr>
          <w:i/>
          <w:iCs/>
          <w:sz w:val="20"/>
        </w:rPr>
        <w:tab/>
        <w:t>qu’</w:t>
      </w:r>
      <w:r w:rsidR="006D78A8">
        <w:rPr>
          <w:i/>
          <w:iCs/>
          <w:sz w:val="20"/>
        </w:rPr>
        <w:t>elle</w:t>
      </w:r>
      <w:r w:rsidRPr="003C7135">
        <w:rPr>
          <w:i/>
          <w:iCs/>
          <w:sz w:val="20"/>
        </w:rPr>
        <w:t xml:space="preserve"> conclue le cas échéant un contrat-groupe adapté aux besoins des collectivités mandataires ;</w:t>
      </w:r>
    </w:p>
    <w:p w14:paraId="55DF98F7" w14:textId="77777777" w:rsidR="006D78A8" w:rsidRDefault="003C7135" w:rsidP="003C7135">
      <w:pPr>
        <w:ind w:left="709" w:hanging="284"/>
        <w:jc w:val="both"/>
        <w:rPr>
          <w:i/>
          <w:iCs/>
          <w:sz w:val="20"/>
        </w:rPr>
      </w:pPr>
      <w:r w:rsidRPr="003C7135">
        <w:rPr>
          <w:i/>
          <w:iCs/>
          <w:sz w:val="20"/>
        </w:rPr>
        <w:t>-</w:t>
      </w:r>
      <w:r w:rsidRPr="003C7135">
        <w:rPr>
          <w:i/>
          <w:iCs/>
          <w:sz w:val="20"/>
        </w:rPr>
        <w:tab/>
        <w:t>qu’</w:t>
      </w:r>
      <w:r w:rsidR="006D78A8">
        <w:rPr>
          <w:i/>
          <w:iCs/>
          <w:sz w:val="20"/>
        </w:rPr>
        <w:t>elle</w:t>
      </w:r>
      <w:r w:rsidRPr="003C7135">
        <w:rPr>
          <w:i/>
          <w:iCs/>
          <w:sz w:val="20"/>
        </w:rPr>
        <w:t xml:space="preserve"> informe ces collectivités des caractéristiques du nouveau contrat-groupe, se fasse le relais de toute demande d’adhésion au dit contrat</w:t>
      </w:r>
      <w:r w:rsidR="006D78A8">
        <w:rPr>
          <w:i/>
          <w:iCs/>
          <w:sz w:val="20"/>
        </w:rPr>
        <w:t>.</w:t>
      </w:r>
    </w:p>
    <w:p w14:paraId="6F93C00E" w14:textId="7348DB60" w:rsidR="003C7135" w:rsidRPr="003C7135" w:rsidRDefault="006D78A8" w:rsidP="003C7135">
      <w:pPr>
        <w:ind w:left="709" w:hanging="284"/>
        <w:jc w:val="both"/>
        <w:rPr>
          <w:i/>
          <w:iCs/>
          <w:sz w:val="20"/>
        </w:rPr>
      </w:pPr>
      <w:r>
        <w:rPr>
          <w:i/>
          <w:iCs/>
          <w:sz w:val="20"/>
        </w:rPr>
        <w:t>-</w:t>
      </w:r>
      <w:r>
        <w:rPr>
          <w:i/>
          <w:iCs/>
          <w:sz w:val="20"/>
        </w:rPr>
        <w:tab/>
      </w:r>
      <w:r w:rsidR="003C7135" w:rsidRPr="003C7135">
        <w:rPr>
          <w:i/>
          <w:iCs/>
          <w:sz w:val="20"/>
        </w:rPr>
        <w:t>qu’</w:t>
      </w:r>
      <w:r>
        <w:rPr>
          <w:i/>
          <w:iCs/>
          <w:sz w:val="20"/>
        </w:rPr>
        <w:t>elle</w:t>
      </w:r>
      <w:r w:rsidR="003C7135" w:rsidRPr="003C7135">
        <w:rPr>
          <w:i/>
          <w:iCs/>
          <w:sz w:val="20"/>
        </w:rPr>
        <w:t xml:space="preserve"> prenne toute décision adaptée pour réaliser réglementairement la passation du marché susvisé.</w:t>
      </w:r>
    </w:p>
    <w:p w14:paraId="123BD2DA" w14:textId="77777777" w:rsidR="003C7135" w:rsidRPr="003C7135" w:rsidRDefault="003C7135" w:rsidP="003C7135">
      <w:pPr>
        <w:spacing w:before="360" w:after="240"/>
        <w:ind w:left="7513"/>
        <w:jc w:val="both"/>
        <w:rPr>
          <w:sz w:val="20"/>
        </w:rPr>
      </w:pPr>
      <w:r w:rsidRPr="003C7135">
        <w:rPr>
          <w:sz w:val="20"/>
        </w:rPr>
        <w:t>Fait à ......................</w:t>
      </w:r>
    </w:p>
    <w:p w14:paraId="1C149FAF" w14:textId="77777777" w:rsidR="003C7135" w:rsidRPr="003C7135" w:rsidRDefault="003C7135" w:rsidP="003C7135">
      <w:pPr>
        <w:spacing w:after="240"/>
        <w:ind w:left="7513"/>
        <w:jc w:val="both"/>
        <w:rPr>
          <w:sz w:val="20"/>
        </w:rPr>
      </w:pPr>
      <w:r w:rsidRPr="003C7135">
        <w:rPr>
          <w:sz w:val="20"/>
        </w:rPr>
        <w:t>Le ....................(date)</w:t>
      </w:r>
    </w:p>
    <w:p w14:paraId="5E3EAFAC" w14:textId="77777777" w:rsidR="003C7135" w:rsidRPr="003C7135" w:rsidRDefault="003C7135" w:rsidP="003C7135">
      <w:pPr>
        <w:spacing w:after="240"/>
        <w:ind w:left="7513"/>
        <w:jc w:val="both"/>
        <w:rPr>
          <w:rFonts w:ascii="Times New Roman" w:hAnsi="Times New Roman"/>
          <w:sz w:val="20"/>
        </w:rPr>
      </w:pPr>
      <w:r w:rsidRPr="003C7135">
        <w:rPr>
          <w:sz w:val="20"/>
        </w:rPr>
        <w:t>Le Maire (</w:t>
      </w:r>
      <w:r w:rsidRPr="003C7135">
        <w:rPr>
          <w:i/>
          <w:iCs/>
          <w:sz w:val="20"/>
        </w:rPr>
        <w:t>ou Président</w:t>
      </w:r>
      <w:r w:rsidRPr="003C7135">
        <w:rPr>
          <w:sz w:val="20"/>
        </w:rPr>
        <w:t>)</w:t>
      </w:r>
    </w:p>
    <w:p w14:paraId="25E6550B" w14:textId="77777777" w:rsidR="007D5ACE" w:rsidRPr="003C7135" w:rsidRDefault="007D5ACE" w:rsidP="003C7135"/>
    <w:sectPr w:rsidR="007D5ACE" w:rsidRPr="003C7135" w:rsidSect="00824171">
      <w:footerReference w:type="default" r:id="rId7"/>
      <w:footerReference w:type="first" r:id="rId8"/>
      <w:pgSz w:w="11907" w:h="16840" w:code="9"/>
      <w:pgMar w:top="426" w:right="851" w:bottom="851" w:left="851" w:header="454" w:footer="450" w:gutter="0"/>
      <w:paperSrc w:first="1" w:other="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40DC" w14:textId="77777777" w:rsidR="00F55799" w:rsidRDefault="00F55799">
      <w:r>
        <w:separator/>
      </w:r>
    </w:p>
  </w:endnote>
  <w:endnote w:type="continuationSeparator" w:id="0">
    <w:p w14:paraId="374604A6" w14:textId="77777777" w:rsidR="00F55799" w:rsidRDefault="00F5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95A5" w14:textId="77777777" w:rsidR="007D5ACE" w:rsidRPr="00824171" w:rsidRDefault="007D5ACE" w:rsidP="00824171">
    <w:pPr>
      <w:pStyle w:val="Pieddepage"/>
      <w:pBdr>
        <w:top w:val="single" w:sz="6"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642F" w14:textId="77777777" w:rsidR="007D5ACE" w:rsidRDefault="007D5ACE">
    <w:pPr>
      <w:pStyle w:val="Pieddepage"/>
      <w:ind w:left="0"/>
      <w:jc w:val="center"/>
      <w:rPr>
        <w:b w:val="0"/>
        <w:bCs/>
        <w:i/>
        <w:iCs/>
        <w:caps w:val="0"/>
      </w:rPr>
    </w:pPr>
    <w:r>
      <w:rPr>
        <w:b w:val="0"/>
        <w:bCs/>
        <w:i/>
        <w:iCs/>
        <w:caps w:val="0"/>
      </w:rPr>
      <w:t>Page 1 sur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42D7" w14:textId="77777777" w:rsidR="00F55799" w:rsidRDefault="00F55799">
      <w:r>
        <w:separator/>
      </w:r>
    </w:p>
  </w:footnote>
  <w:footnote w:type="continuationSeparator" w:id="0">
    <w:p w14:paraId="32852E82" w14:textId="77777777" w:rsidR="00F55799" w:rsidRDefault="00F5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D92E81"/>
    <w:multiLevelType w:val="hybridMultilevel"/>
    <w:tmpl w:val="8368A632"/>
    <w:lvl w:ilvl="0" w:tplc="EBDCF194">
      <w:numFmt w:val="bullet"/>
      <w:lvlText w:val="-"/>
      <w:lvlJc w:val="left"/>
      <w:pPr>
        <w:tabs>
          <w:tab w:val="num" w:pos="284"/>
        </w:tabs>
        <w:ind w:left="284" w:hanging="284"/>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B36723"/>
    <w:multiLevelType w:val="singleLevel"/>
    <w:tmpl w:val="040C000F"/>
    <w:lvl w:ilvl="0">
      <w:start w:val="1"/>
      <w:numFmt w:val="decimal"/>
      <w:lvlText w:val="%1."/>
      <w:lvlJc w:val="left"/>
      <w:pPr>
        <w:tabs>
          <w:tab w:val="num" w:pos="360"/>
        </w:tabs>
        <w:ind w:left="360" w:hanging="360"/>
      </w:pPr>
    </w:lvl>
  </w:abstractNum>
  <w:num w:numId="1" w16cid:durableId="1874920589">
    <w:abstractNumId w:val="0"/>
    <w:lvlOverride w:ilvl="0">
      <w:lvl w:ilvl="0">
        <w:start w:val="1"/>
        <w:numFmt w:val="bullet"/>
        <w:lvlText w:val=""/>
        <w:legacy w:legacy="1" w:legacySpace="0" w:legacyIndent="283"/>
        <w:lvlJc w:val="left"/>
        <w:pPr>
          <w:ind w:left="1843" w:hanging="283"/>
        </w:pPr>
        <w:rPr>
          <w:rFonts w:ascii="Symbol" w:hAnsi="Symbol" w:hint="default"/>
        </w:rPr>
      </w:lvl>
    </w:lvlOverride>
  </w:num>
  <w:num w:numId="2" w16cid:durableId="820997449">
    <w:abstractNumId w:val="0"/>
    <w:lvlOverride w:ilvl="0">
      <w:lvl w:ilvl="0">
        <w:start w:val="1"/>
        <w:numFmt w:val="bullet"/>
        <w:lvlText w:val=""/>
        <w:legacy w:legacy="1" w:legacySpace="0" w:legacyIndent="283"/>
        <w:lvlJc w:val="left"/>
        <w:pPr>
          <w:ind w:left="1417" w:hanging="283"/>
        </w:pPr>
        <w:rPr>
          <w:rFonts w:ascii="Wingdings" w:hAnsi="Wingdings" w:hint="default"/>
          <w:sz w:val="44"/>
        </w:rPr>
      </w:lvl>
    </w:lvlOverride>
  </w:num>
  <w:num w:numId="3" w16cid:durableId="2044287248">
    <w:abstractNumId w:val="2"/>
  </w:num>
  <w:num w:numId="4" w16cid:durableId="972562175">
    <w:abstractNumId w:val="1"/>
  </w:num>
  <w:num w:numId="5" w16cid:durableId="2636572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71"/>
    <w:rsid w:val="0009481D"/>
    <w:rsid w:val="000B226D"/>
    <w:rsid w:val="000D5C67"/>
    <w:rsid w:val="00281672"/>
    <w:rsid w:val="002B07CE"/>
    <w:rsid w:val="002B40AA"/>
    <w:rsid w:val="002E6D46"/>
    <w:rsid w:val="00344C6C"/>
    <w:rsid w:val="003C7135"/>
    <w:rsid w:val="003D139A"/>
    <w:rsid w:val="0046075B"/>
    <w:rsid w:val="00592E3C"/>
    <w:rsid w:val="005F2C7F"/>
    <w:rsid w:val="005F594A"/>
    <w:rsid w:val="00655BCF"/>
    <w:rsid w:val="006571BD"/>
    <w:rsid w:val="0068105B"/>
    <w:rsid w:val="006961E7"/>
    <w:rsid w:val="006D78A8"/>
    <w:rsid w:val="0070157B"/>
    <w:rsid w:val="00733736"/>
    <w:rsid w:val="00790AC0"/>
    <w:rsid w:val="007D5ACE"/>
    <w:rsid w:val="007D7FE7"/>
    <w:rsid w:val="00824171"/>
    <w:rsid w:val="00874014"/>
    <w:rsid w:val="008C3E2F"/>
    <w:rsid w:val="00A84D51"/>
    <w:rsid w:val="00AE4164"/>
    <w:rsid w:val="00DF08DA"/>
    <w:rsid w:val="00E36AFF"/>
    <w:rsid w:val="00E82588"/>
    <w:rsid w:val="00EA3C77"/>
    <w:rsid w:val="00EF4981"/>
    <w:rsid w:val="00F0219B"/>
    <w:rsid w:val="00F55799"/>
    <w:rsid w:val="00FE0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18CAA"/>
  <w15:docId w15:val="{92E40E75-21C1-4331-9CCF-4741CBCB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C6C"/>
    <w:pPr>
      <w:ind w:left="720"/>
    </w:pPr>
    <w:rPr>
      <w:rFonts w:ascii="Arial" w:hAnsi="Arial"/>
      <w:sz w:val="22"/>
    </w:rPr>
  </w:style>
  <w:style w:type="paragraph" w:styleId="Titre1">
    <w:name w:val="heading 1"/>
    <w:basedOn w:val="Titrebase"/>
    <w:next w:val="Corpsdetexte"/>
    <w:qFormat/>
    <w:rsid w:val="00344C6C"/>
    <w:pPr>
      <w:pBdr>
        <w:bottom w:val="single" w:sz="6" w:space="3" w:color="auto"/>
      </w:pBdr>
      <w:outlineLvl w:val="0"/>
    </w:pPr>
    <w:rPr>
      <w:caps/>
    </w:rPr>
  </w:style>
  <w:style w:type="paragraph" w:styleId="Titre2">
    <w:name w:val="heading 2"/>
    <w:basedOn w:val="Titrebase"/>
    <w:next w:val="Corpsdetexte"/>
    <w:qFormat/>
    <w:rsid w:val="00344C6C"/>
    <w:pPr>
      <w:spacing w:before="240" w:line="280" w:lineRule="exact"/>
      <w:outlineLvl w:val="1"/>
    </w:pPr>
  </w:style>
  <w:style w:type="paragraph" w:styleId="Titre3">
    <w:name w:val="heading 3"/>
    <w:basedOn w:val="Titrebase"/>
    <w:next w:val="Corpsdetexte"/>
    <w:qFormat/>
    <w:rsid w:val="00344C6C"/>
    <w:pPr>
      <w:spacing w:before="240" w:line="280" w:lineRule="exact"/>
      <w:outlineLvl w:val="2"/>
    </w:pPr>
    <w:rPr>
      <w:i/>
    </w:rPr>
  </w:style>
  <w:style w:type="paragraph" w:styleId="Titre4">
    <w:name w:val="heading 4"/>
    <w:basedOn w:val="Titrebase"/>
    <w:next w:val="Corpsdetexte"/>
    <w:qFormat/>
    <w:rsid w:val="00344C6C"/>
    <w:pPr>
      <w:spacing w:before="240" w:line="280" w:lineRule="exact"/>
      <w:outlineLvl w:val="3"/>
    </w:pPr>
    <w:rPr>
      <w:sz w:val="24"/>
    </w:rPr>
  </w:style>
  <w:style w:type="paragraph" w:styleId="Titre5">
    <w:name w:val="heading 5"/>
    <w:basedOn w:val="Titrebase"/>
    <w:next w:val="Corpsdetexte"/>
    <w:qFormat/>
    <w:rsid w:val="00344C6C"/>
    <w:pPr>
      <w:spacing w:before="240" w:line="280" w:lineRule="exact"/>
      <w:outlineLvl w:val="4"/>
    </w:pPr>
    <w:rPr>
      <w:i/>
      <w:sz w:val="24"/>
    </w:rPr>
  </w:style>
  <w:style w:type="paragraph" w:styleId="Titre6">
    <w:name w:val="heading 6"/>
    <w:basedOn w:val="Titrebase"/>
    <w:next w:val="Corpsdetexte"/>
    <w:qFormat/>
    <w:rsid w:val="00344C6C"/>
    <w:pPr>
      <w:spacing w:before="240" w:line="280" w:lineRule="exact"/>
      <w:outlineLvl w:val="5"/>
    </w:pPr>
    <w:rPr>
      <w:sz w:val="22"/>
    </w:rPr>
  </w:style>
  <w:style w:type="paragraph" w:styleId="Titre7">
    <w:name w:val="heading 7"/>
    <w:basedOn w:val="Titrebase"/>
    <w:next w:val="Corpsdetexte"/>
    <w:qFormat/>
    <w:rsid w:val="00344C6C"/>
    <w:pPr>
      <w:spacing w:before="240" w:line="280" w:lineRule="exact"/>
      <w:outlineLvl w:val="6"/>
    </w:pPr>
    <w:rPr>
      <w:b w:val="0"/>
      <w:sz w:val="22"/>
    </w:rPr>
  </w:style>
  <w:style w:type="paragraph" w:styleId="Titre8">
    <w:name w:val="heading 8"/>
    <w:basedOn w:val="Titrebase"/>
    <w:next w:val="Corpsdetexte"/>
    <w:qFormat/>
    <w:rsid w:val="00344C6C"/>
    <w:pPr>
      <w:spacing w:before="240" w:line="280" w:lineRule="exact"/>
      <w:outlineLvl w:val="7"/>
    </w:pPr>
    <w:rPr>
      <w:b w:val="0"/>
      <w:i/>
      <w:sz w:val="22"/>
    </w:rPr>
  </w:style>
  <w:style w:type="paragraph" w:styleId="Titre9">
    <w:name w:val="heading 9"/>
    <w:basedOn w:val="Titrebase"/>
    <w:next w:val="Corpsdetexte"/>
    <w:qFormat/>
    <w:rsid w:val="00344C6C"/>
    <w:pPr>
      <w:spacing w:before="240" w:line="280" w:lineRule="exact"/>
      <w:outlineLvl w:val="8"/>
    </w:pPr>
    <w:rPr>
      <w:b w:val="0"/>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base">
    <w:name w:val="Titre (base)"/>
    <w:basedOn w:val="Normal"/>
    <w:next w:val="Corpsdetexte"/>
    <w:rsid w:val="00344C6C"/>
    <w:pPr>
      <w:keepNext/>
      <w:keepLines/>
      <w:spacing w:before="360" w:after="120" w:line="360" w:lineRule="exact"/>
      <w:ind w:left="0"/>
    </w:pPr>
    <w:rPr>
      <w:b/>
      <w:kern w:val="28"/>
      <w:sz w:val="28"/>
    </w:rPr>
  </w:style>
  <w:style w:type="paragraph" w:styleId="Corpsdetexte">
    <w:name w:val="Body Text"/>
    <w:basedOn w:val="Normal"/>
    <w:rsid w:val="00344C6C"/>
    <w:pPr>
      <w:spacing w:after="120"/>
    </w:pPr>
  </w:style>
  <w:style w:type="paragraph" w:customStyle="1" w:styleId="Notedebasdepbase">
    <w:name w:val="Note de bas de p. (base)"/>
    <w:basedOn w:val="Normal"/>
    <w:rsid w:val="00344C6C"/>
    <w:pPr>
      <w:keepLines/>
      <w:tabs>
        <w:tab w:val="left" w:pos="187"/>
      </w:tabs>
      <w:spacing w:line="220" w:lineRule="exact"/>
      <w:ind w:left="187" w:hanging="187"/>
    </w:pPr>
    <w:rPr>
      <w:sz w:val="18"/>
    </w:rPr>
  </w:style>
  <w:style w:type="paragraph" w:styleId="En-ttedemessage">
    <w:name w:val="Message Header"/>
    <w:basedOn w:val="Corpsdetexte"/>
    <w:rsid w:val="00344C6C"/>
    <w:pPr>
      <w:keepLines/>
      <w:tabs>
        <w:tab w:val="left" w:pos="3600"/>
        <w:tab w:val="left" w:pos="4680"/>
      </w:tabs>
      <w:ind w:left="1080" w:right="2160" w:hanging="1080"/>
    </w:pPr>
  </w:style>
  <w:style w:type="paragraph" w:styleId="Citation">
    <w:name w:val="Quote"/>
    <w:basedOn w:val="Corpsdetexte"/>
    <w:qFormat/>
    <w:rsid w:val="00344C6C"/>
    <w:pPr>
      <w:keepLines/>
      <w:ind w:left="1080" w:right="720"/>
    </w:pPr>
    <w:rPr>
      <w:i/>
    </w:rPr>
  </w:style>
  <w:style w:type="paragraph" w:customStyle="1" w:styleId="Corpsdetextesolidaire">
    <w:name w:val="Corps de texte solidaire"/>
    <w:basedOn w:val="Corpsdetexte"/>
    <w:rsid w:val="00344C6C"/>
    <w:pPr>
      <w:keepNext/>
    </w:pPr>
  </w:style>
  <w:style w:type="paragraph" w:styleId="Lgende">
    <w:name w:val="caption"/>
    <w:basedOn w:val="Image"/>
    <w:next w:val="Corpsdetexte"/>
    <w:qFormat/>
    <w:rsid w:val="00344C6C"/>
    <w:pPr>
      <w:spacing w:after="240"/>
    </w:pPr>
    <w:rPr>
      <w:i/>
      <w:sz w:val="20"/>
    </w:rPr>
  </w:style>
  <w:style w:type="paragraph" w:customStyle="1" w:styleId="Image">
    <w:name w:val="Image"/>
    <w:basedOn w:val="Corpsdetexte"/>
    <w:next w:val="Lgende"/>
    <w:rsid w:val="00344C6C"/>
    <w:pPr>
      <w:keepNext/>
      <w:spacing w:before="120"/>
    </w:pPr>
  </w:style>
  <w:style w:type="paragraph" w:styleId="Date">
    <w:name w:val="Date"/>
    <w:basedOn w:val="Corpsdetexte"/>
    <w:rsid w:val="00344C6C"/>
    <w:pPr>
      <w:spacing w:before="480" w:after="0"/>
    </w:pPr>
  </w:style>
  <w:style w:type="paragraph" w:customStyle="1" w:styleId="Intituldocument">
    <w:name w:val="Intitulé document"/>
    <w:basedOn w:val="Titrebase"/>
    <w:next w:val="Corpsdetexte"/>
    <w:rsid w:val="00344C6C"/>
    <w:pPr>
      <w:spacing w:before="120" w:after="480" w:line="240" w:lineRule="auto"/>
    </w:pPr>
    <w:rPr>
      <w:caps/>
      <w:spacing w:val="180"/>
      <w:sz w:val="32"/>
    </w:rPr>
  </w:style>
  <w:style w:type="character" w:styleId="Appeldenotedefin">
    <w:name w:val="endnote reference"/>
    <w:semiHidden/>
    <w:rsid w:val="00344C6C"/>
    <w:rPr>
      <w:b/>
      <w:vertAlign w:val="superscript"/>
    </w:rPr>
  </w:style>
  <w:style w:type="paragraph" w:styleId="Notedefin">
    <w:name w:val="endnote text"/>
    <w:basedOn w:val="Notedebasdepbase"/>
    <w:semiHidden/>
    <w:rsid w:val="00344C6C"/>
  </w:style>
  <w:style w:type="paragraph" w:styleId="Pieddepage">
    <w:name w:val="footer"/>
    <w:basedOn w:val="En-ttebase"/>
    <w:rsid w:val="00344C6C"/>
    <w:pPr>
      <w:pBdr>
        <w:top w:val="single" w:sz="6" w:space="4" w:color="auto"/>
        <w:bottom w:val="none" w:sz="0" w:space="0" w:color="auto"/>
      </w:pBdr>
      <w:tabs>
        <w:tab w:val="clear" w:pos="4320"/>
        <w:tab w:val="center" w:pos="4680"/>
      </w:tabs>
    </w:pPr>
  </w:style>
  <w:style w:type="paragraph" w:customStyle="1" w:styleId="En-ttebase">
    <w:name w:val="En-tête (base)"/>
    <w:basedOn w:val="Normal"/>
    <w:rsid w:val="00344C6C"/>
    <w:pPr>
      <w:keepLines/>
      <w:pBdr>
        <w:bottom w:val="single" w:sz="6" w:space="4" w:color="auto"/>
      </w:pBdr>
      <w:tabs>
        <w:tab w:val="center" w:pos="4320"/>
        <w:tab w:val="right" w:pos="8640"/>
      </w:tabs>
    </w:pPr>
    <w:rPr>
      <w:b/>
      <w:caps/>
      <w:spacing w:val="20"/>
      <w:sz w:val="18"/>
    </w:rPr>
  </w:style>
  <w:style w:type="character" w:styleId="Appelnotedebasdep">
    <w:name w:val="footnote reference"/>
    <w:semiHidden/>
    <w:rsid w:val="00344C6C"/>
    <w:rPr>
      <w:b/>
      <w:vertAlign w:val="superscript"/>
    </w:rPr>
  </w:style>
  <w:style w:type="paragraph" w:styleId="Notedebasdepage">
    <w:name w:val="footnote text"/>
    <w:basedOn w:val="Notedebasdepbase"/>
    <w:semiHidden/>
    <w:rsid w:val="00344C6C"/>
  </w:style>
  <w:style w:type="paragraph" w:styleId="En-tte">
    <w:name w:val="header"/>
    <w:basedOn w:val="En-ttebase"/>
    <w:rsid w:val="00344C6C"/>
    <w:pPr>
      <w:ind w:left="0"/>
    </w:pPr>
  </w:style>
  <w:style w:type="paragraph" w:styleId="Index1">
    <w:name w:val="index 1"/>
    <w:basedOn w:val="Indexbase"/>
    <w:semiHidden/>
    <w:rsid w:val="00344C6C"/>
  </w:style>
  <w:style w:type="paragraph" w:customStyle="1" w:styleId="Indexbase">
    <w:name w:val="Index (base)"/>
    <w:basedOn w:val="Normal"/>
    <w:rsid w:val="00344C6C"/>
    <w:pPr>
      <w:ind w:hanging="720"/>
    </w:pPr>
  </w:style>
  <w:style w:type="paragraph" w:styleId="Index2">
    <w:name w:val="index 2"/>
    <w:basedOn w:val="Indexbase"/>
    <w:semiHidden/>
    <w:rsid w:val="00344C6C"/>
    <w:pPr>
      <w:ind w:left="1080"/>
    </w:pPr>
  </w:style>
  <w:style w:type="paragraph" w:styleId="Index3">
    <w:name w:val="index 3"/>
    <w:basedOn w:val="Indexbase"/>
    <w:semiHidden/>
    <w:rsid w:val="00344C6C"/>
    <w:pPr>
      <w:ind w:left="1440"/>
    </w:pPr>
  </w:style>
  <w:style w:type="paragraph" w:styleId="Index4">
    <w:name w:val="index 4"/>
    <w:basedOn w:val="Indexbase"/>
    <w:semiHidden/>
    <w:rsid w:val="00344C6C"/>
    <w:pPr>
      <w:ind w:left="1800"/>
    </w:pPr>
  </w:style>
  <w:style w:type="paragraph" w:styleId="Index5">
    <w:name w:val="index 5"/>
    <w:basedOn w:val="Indexbase"/>
    <w:semiHidden/>
    <w:rsid w:val="00344C6C"/>
    <w:pPr>
      <w:ind w:left="2160"/>
    </w:pPr>
  </w:style>
  <w:style w:type="paragraph" w:styleId="Index6">
    <w:name w:val="index 6"/>
    <w:basedOn w:val="Indexbase"/>
    <w:semiHidden/>
    <w:rsid w:val="00344C6C"/>
    <w:pPr>
      <w:ind w:left="2520"/>
    </w:pPr>
  </w:style>
  <w:style w:type="paragraph" w:styleId="Index7">
    <w:name w:val="index 7"/>
    <w:basedOn w:val="Indexbase"/>
    <w:semiHidden/>
    <w:rsid w:val="00344C6C"/>
    <w:pPr>
      <w:ind w:left="2880"/>
    </w:pPr>
  </w:style>
  <w:style w:type="paragraph" w:styleId="Index8">
    <w:name w:val="index 8"/>
    <w:basedOn w:val="Indexbase"/>
    <w:semiHidden/>
    <w:rsid w:val="00344C6C"/>
    <w:pPr>
      <w:ind w:left="3240"/>
    </w:pPr>
  </w:style>
  <w:style w:type="paragraph" w:styleId="Index9">
    <w:name w:val="index 9"/>
    <w:basedOn w:val="Indexbase"/>
    <w:semiHidden/>
    <w:rsid w:val="00344C6C"/>
    <w:pPr>
      <w:ind w:left="3600"/>
    </w:pPr>
  </w:style>
  <w:style w:type="paragraph" w:styleId="Titreindex">
    <w:name w:val="index heading"/>
    <w:basedOn w:val="Titresection"/>
    <w:next w:val="Index1"/>
    <w:semiHidden/>
    <w:rsid w:val="00344C6C"/>
  </w:style>
  <w:style w:type="paragraph" w:customStyle="1" w:styleId="Titresection">
    <w:name w:val="Titre section"/>
    <w:basedOn w:val="Titrebase"/>
    <w:rsid w:val="00344C6C"/>
    <w:pPr>
      <w:spacing w:before="240"/>
    </w:pPr>
  </w:style>
  <w:style w:type="character" w:customStyle="1" w:styleId="Italgras">
    <w:name w:val="Ital. gras"/>
    <w:rsid w:val="00344C6C"/>
    <w:rPr>
      <w:b/>
      <w:i/>
    </w:rPr>
  </w:style>
  <w:style w:type="character" w:styleId="Numrodeligne">
    <w:name w:val="line number"/>
    <w:rsid w:val="00344C6C"/>
    <w:rPr>
      <w:sz w:val="18"/>
    </w:rPr>
  </w:style>
  <w:style w:type="paragraph" w:styleId="Liste">
    <w:name w:val="List"/>
    <w:basedOn w:val="Corpsdetexte"/>
    <w:rsid w:val="00344C6C"/>
    <w:pPr>
      <w:tabs>
        <w:tab w:val="left" w:pos="1440"/>
      </w:tabs>
      <w:spacing w:after="60"/>
      <w:ind w:left="1440" w:hanging="360"/>
    </w:pPr>
  </w:style>
  <w:style w:type="paragraph" w:styleId="Listepuces">
    <w:name w:val="List Bullet"/>
    <w:basedOn w:val="Liste"/>
    <w:rsid w:val="00344C6C"/>
    <w:pPr>
      <w:tabs>
        <w:tab w:val="clear" w:pos="1440"/>
      </w:tabs>
      <w:spacing w:after="120"/>
    </w:pPr>
  </w:style>
  <w:style w:type="paragraph" w:styleId="Listenumros">
    <w:name w:val="List Number"/>
    <w:basedOn w:val="Liste"/>
    <w:rsid w:val="00344C6C"/>
    <w:pPr>
      <w:tabs>
        <w:tab w:val="clear" w:pos="1440"/>
      </w:tabs>
      <w:spacing w:after="120"/>
    </w:pPr>
  </w:style>
  <w:style w:type="paragraph" w:styleId="Textedemacro">
    <w:name w:val="macro"/>
    <w:basedOn w:val="Corpsdetexte"/>
    <w:semiHidden/>
    <w:rsid w:val="00344C6C"/>
    <w:pPr>
      <w:ind w:left="0"/>
    </w:pPr>
    <w:rPr>
      <w:rFonts w:ascii="Courier New" w:hAnsi="Courier New"/>
      <w:sz w:val="20"/>
    </w:rPr>
  </w:style>
  <w:style w:type="character" w:styleId="Numrodepage">
    <w:name w:val="page number"/>
    <w:rsid w:val="00344C6C"/>
    <w:rPr>
      <w:b/>
    </w:rPr>
  </w:style>
  <w:style w:type="paragraph" w:customStyle="1" w:styleId="Sous-titrecouverture">
    <w:name w:val="Sous-titre couverture"/>
    <w:basedOn w:val="Titrecouverture"/>
    <w:next w:val="Corpsdetexte"/>
    <w:rsid w:val="00344C6C"/>
    <w:pPr>
      <w:pBdr>
        <w:bottom w:val="none" w:sz="0" w:space="0" w:color="auto"/>
      </w:pBdr>
      <w:spacing w:before="120" w:after="480" w:line="480" w:lineRule="exact"/>
    </w:pPr>
    <w:rPr>
      <w:i/>
      <w:sz w:val="36"/>
    </w:rPr>
  </w:style>
  <w:style w:type="paragraph" w:customStyle="1" w:styleId="Titrecouverture">
    <w:name w:val="Titre couverture"/>
    <w:basedOn w:val="Titrebase"/>
    <w:next w:val="Sous-titrecouverture"/>
    <w:rsid w:val="00344C6C"/>
    <w:pPr>
      <w:pBdr>
        <w:bottom w:val="single" w:sz="18" w:space="20" w:color="auto"/>
      </w:pBdr>
      <w:spacing w:before="480" w:after="240" w:line="560" w:lineRule="exact"/>
      <w:jc w:val="center"/>
    </w:pPr>
    <w:rPr>
      <w:sz w:val="56"/>
    </w:rPr>
  </w:style>
  <w:style w:type="character" w:customStyle="1" w:styleId="Exposant">
    <w:name w:val="Exposant"/>
    <w:rsid w:val="00344C6C"/>
    <w:rPr>
      <w:b/>
      <w:vertAlign w:val="superscript"/>
    </w:rPr>
  </w:style>
  <w:style w:type="paragraph" w:styleId="Tabledesrfrencesjuridiques">
    <w:name w:val="table of authorities"/>
    <w:basedOn w:val="TMbase"/>
    <w:semiHidden/>
    <w:rsid w:val="00344C6C"/>
    <w:pPr>
      <w:ind w:left="360" w:right="0" w:hanging="360"/>
    </w:pPr>
  </w:style>
  <w:style w:type="paragraph" w:customStyle="1" w:styleId="TMbase">
    <w:name w:val="TM (base)"/>
    <w:basedOn w:val="Normal"/>
    <w:rsid w:val="00344C6C"/>
    <w:pPr>
      <w:tabs>
        <w:tab w:val="right" w:leader="dot" w:pos="8640"/>
      </w:tabs>
      <w:spacing w:before="60" w:after="60"/>
      <w:ind w:left="0" w:right="1440"/>
    </w:pPr>
  </w:style>
  <w:style w:type="paragraph" w:styleId="Tabledesillustrations">
    <w:name w:val="table of figures"/>
    <w:basedOn w:val="TMbase"/>
    <w:semiHidden/>
    <w:rsid w:val="00344C6C"/>
    <w:pPr>
      <w:ind w:left="720" w:right="0" w:hanging="720"/>
    </w:pPr>
  </w:style>
  <w:style w:type="paragraph" w:styleId="TitreTR">
    <w:name w:val="toa heading"/>
    <w:basedOn w:val="Titresection"/>
    <w:next w:val="Tabledesrfrencesjuridiques"/>
    <w:semiHidden/>
    <w:rsid w:val="00344C6C"/>
  </w:style>
  <w:style w:type="paragraph" w:styleId="TM1">
    <w:name w:val="toc 1"/>
    <w:basedOn w:val="TMbase"/>
    <w:semiHidden/>
    <w:rsid w:val="00344C6C"/>
    <w:pPr>
      <w:tabs>
        <w:tab w:val="right" w:leader="underscore" w:pos="8640"/>
      </w:tabs>
      <w:spacing w:before="240" w:after="120" w:line="280" w:lineRule="exact"/>
    </w:pPr>
    <w:rPr>
      <w:b/>
      <w:sz w:val="24"/>
    </w:rPr>
  </w:style>
  <w:style w:type="paragraph" w:styleId="TM2">
    <w:name w:val="toc 2"/>
    <w:basedOn w:val="TMbase"/>
    <w:semiHidden/>
    <w:rsid w:val="00344C6C"/>
    <w:pPr>
      <w:ind w:left="360"/>
    </w:pPr>
    <w:rPr>
      <w:b/>
    </w:rPr>
  </w:style>
  <w:style w:type="paragraph" w:styleId="TM3">
    <w:name w:val="toc 3"/>
    <w:basedOn w:val="TMbase"/>
    <w:semiHidden/>
    <w:rsid w:val="00344C6C"/>
    <w:pPr>
      <w:ind w:left="720"/>
    </w:pPr>
  </w:style>
  <w:style w:type="paragraph" w:styleId="TM4">
    <w:name w:val="toc 4"/>
    <w:basedOn w:val="TMbase"/>
    <w:semiHidden/>
    <w:rsid w:val="00344C6C"/>
    <w:pPr>
      <w:ind w:left="1080"/>
    </w:pPr>
  </w:style>
  <w:style w:type="paragraph" w:styleId="TM5">
    <w:name w:val="toc 5"/>
    <w:basedOn w:val="TMbase"/>
    <w:semiHidden/>
    <w:rsid w:val="00344C6C"/>
    <w:pPr>
      <w:ind w:left="1440"/>
    </w:pPr>
  </w:style>
  <w:style w:type="paragraph" w:styleId="TM6">
    <w:name w:val="toc 6"/>
    <w:basedOn w:val="TMbase"/>
    <w:semiHidden/>
    <w:rsid w:val="00344C6C"/>
    <w:pPr>
      <w:ind w:left="1800"/>
    </w:pPr>
  </w:style>
  <w:style w:type="paragraph" w:styleId="TM7">
    <w:name w:val="toc 7"/>
    <w:basedOn w:val="TMbase"/>
    <w:semiHidden/>
    <w:rsid w:val="00344C6C"/>
    <w:pPr>
      <w:ind w:left="2160"/>
    </w:pPr>
  </w:style>
  <w:style w:type="paragraph" w:styleId="TM8">
    <w:name w:val="toc 8"/>
    <w:basedOn w:val="TMbase"/>
    <w:semiHidden/>
    <w:rsid w:val="00344C6C"/>
    <w:pPr>
      <w:ind w:left="2520"/>
    </w:pPr>
  </w:style>
  <w:style w:type="paragraph" w:styleId="TM9">
    <w:name w:val="toc 9"/>
    <w:basedOn w:val="TMbase"/>
    <w:semiHidden/>
    <w:rsid w:val="00344C6C"/>
    <w:pPr>
      <w:ind w:left="2880"/>
    </w:pPr>
  </w:style>
  <w:style w:type="paragraph" w:customStyle="1" w:styleId="Alattention">
    <w:name w:val="A l'attention"/>
    <w:basedOn w:val="Corpsdetexte"/>
    <w:rsid w:val="00344C6C"/>
    <w:pPr>
      <w:spacing w:before="120" w:after="60"/>
      <w:ind w:left="0"/>
    </w:pPr>
    <w:rPr>
      <w:i/>
    </w:rPr>
  </w:style>
  <w:style w:type="paragraph" w:customStyle="1" w:styleId="Listenumespaprs">
    <w:name w:val="Liste num. (esp. après)"/>
    <w:basedOn w:val="Listenumros"/>
    <w:next w:val="Corpsdetexte"/>
    <w:rsid w:val="00344C6C"/>
    <w:pPr>
      <w:spacing w:after="240"/>
    </w:pPr>
  </w:style>
  <w:style w:type="paragraph" w:customStyle="1" w:styleId="Listenumespavant">
    <w:name w:val="Liste num. (esp. avant)"/>
    <w:basedOn w:val="Listenumros"/>
    <w:next w:val="Listenumros"/>
    <w:rsid w:val="00344C6C"/>
    <w:pPr>
      <w:spacing w:before="60"/>
    </w:pPr>
  </w:style>
  <w:style w:type="paragraph" w:customStyle="1" w:styleId="Objet">
    <w:name w:val="Objet"/>
    <w:basedOn w:val="Corpsdetexte"/>
    <w:next w:val="Corpsdetexte"/>
    <w:rsid w:val="00344C6C"/>
    <w:pPr>
      <w:spacing w:before="120"/>
    </w:pPr>
    <w:rPr>
      <w:b/>
      <w:i/>
    </w:rPr>
  </w:style>
  <w:style w:type="paragraph" w:customStyle="1" w:styleId="Intitulsection">
    <w:name w:val="Intitulé section"/>
    <w:basedOn w:val="Titrebase"/>
    <w:next w:val="Corpsdetexte"/>
    <w:rsid w:val="00344C6C"/>
    <w:pPr>
      <w:pBdr>
        <w:bottom w:val="single" w:sz="12" w:space="8" w:color="auto"/>
      </w:pBdr>
      <w:spacing w:after="240" w:line="240" w:lineRule="auto"/>
    </w:pPr>
    <w:rPr>
      <w:caps/>
    </w:rPr>
  </w:style>
  <w:style w:type="paragraph" w:customStyle="1" w:styleId="Intitulpartie">
    <w:name w:val="Intitulé partie"/>
    <w:basedOn w:val="Titrebase"/>
    <w:next w:val="Titrepartie"/>
    <w:rsid w:val="00344C6C"/>
    <w:pPr>
      <w:spacing w:before="480" w:after="0" w:line="240" w:lineRule="auto"/>
      <w:jc w:val="center"/>
    </w:pPr>
    <w:rPr>
      <w:caps/>
    </w:rPr>
  </w:style>
  <w:style w:type="paragraph" w:customStyle="1" w:styleId="Titrepartie">
    <w:name w:val="Titre partie"/>
    <w:basedOn w:val="Titrebase"/>
    <w:next w:val="Sous-titrepartie"/>
    <w:rsid w:val="00344C6C"/>
    <w:pPr>
      <w:pBdr>
        <w:bottom w:val="single" w:sz="6" w:space="6" w:color="auto"/>
      </w:pBdr>
      <w:spacing w:before="480" w:line="480" w:lineRule="exact"/>
      <w:jc w:val="center"/>
    </w:pPr>
    <w:rPr>
      <w:caps/>
      <w:sz w:val="44"/>
    </w:rPr>
  </w:style>
  <w:style w:type="paragraph" w:customStyle="1" w:styleId="Sous-titrepartie">
    <w:name w:val="Sous-titre partie"/>
    <w:basedOn w:val="Titrepartie"/>
    <w:next w:val="Corpsdetexte"/>
    <w:rsid w:val="00344C6C"/>
    <w:pPr>
      <w:pBdr>
        <w:bottom w:val="none" w:sz="0" w:space="0" w:color="auto"/>
      </w:pBdr>
      <w:spacing w:before="0" w:after="480" w:line="240" w:lineRule="auto"/>
    </w:pPr>
    <w:rPr>
      <w:i/>
      <w:caps w:val="0"/>
      <w:sz w:val="32"/>
    </w:rPr>
  </w:style>
  <w:style w:type="paragraph" w:customStyle="1" w:styleId="Citationespavant">
    <w:name w:val="Citation (esp. avant)"/>
    <w:basedOn w:val="Citation"/>
    <w:next w:val="Citation"/>
    <w:rsid w:val="00344C6C"/>
    <w:pPr>
      <w:spacing w:before="60"/>
    </w:pPr>
  </w:style>
  <w:style w:type="paragraph" w:customStyle="1" w:styleId="Citationespaprs">
    <w:name w:val="Citation (esp. après)"/>
    <w:basedOn w:val="Citation"/>
    <w:next w:val="Corpsdetexte"/>
    <w:rsid w:val="00344C6C"/>
    <w:pPr>
      <w:spacing w:after="240"/>
    </w:pPr>
  </w:style>
  <w:style w:type="paragraph" w:customStyle="1" w:styleId="Pieddeprempage">
    <w:name w:val="Pied de prem. page"/>
    <w:basedOn w:val="Pieddepage"/>
    <w:rsid w:val="00344C6C"/>
    <w:pPr>
      <w:tabs>
        <w:tab w:val="clear" w:pos="8640"/>
      </w:tabs>
      <w:jc w:val="center"/>
    </w:pPr>
  </w:style>
  <w:style w:type="paragraph" w:customStyle="1" w:styleId="Pieddepagepaire">
    <w:name w:val="Pied de page paire"/>
    <w:basedOn w:val="Pieddepage"/>
    <w:rsid w:val="00344C6C"/>
  </w:style>
  <w:style w:type="paragraph" w:customStyle="1" w:styleId="Pieddepageimpaire">
    <w:name w:val="Pied de page impaire"/>
    <w:basedOn w:val="Pieddepage"/>
    <w:rsid w:val="00344C6C"/>
    <w:pPr>
      <w:tabs>
        <w:tab w:val="right" w:pos="0"/>
      </w:tabs>
      <w:jc w:val="right"/>
    </w:pPr>
  </w:style>
  <w:style w:type="paragraph" w:customStyle="1" w:styleId="En-ttedeprempage">
    <w:name w:val="En-tête de prem. page"/>
    <w:basedOn w:val="En-tte"/>
    <w:rsid w:val="00344C6C"/>
    <w:pPr>
      <w:tabs>
        <w:tab w:val="clear" w:pos="8640"/>
      </w:tabs>
      <w:jc w:val="center"/>
    </w:pPr>
  </w:style>
  <w:style w:type="paragraph" w:customStyle="1" w:styleId="En-ttepagepaire">
    <w:name w:val="En-tête page paire"/>
    <w:basedOn w:val="En-tte"/>
    <w:rsid w:val="00344C6C"/>
  </w:style>
  <w:style w:type="paragraph" w:customStyle="1" w:styleId="En-ttepageimpaire">
    <w:name w:val="En-tête page impaire"/>
    <w:basedOn w:val="En-tte"/>
    <w:rsid w:val="00344C6C"/>
    <w:pPr>
      <w:tabs>
        <w:tab w:val="right" w:pos="0"/>
      </w:tabs>
      <w:jc w:val="right"/>
    </w:pPr>
  </w:style>
  <w:style w:type="paragraph" w:customStyle="1" w:styleId="Listepucesespavant">
    <w:name w:val="Liste puces (esp. avant)"/>
    <w:basedOn w:val="Listepuces"/>
    <w:next w:val="Listepuces"/>
    <w:rsid w:val="00344C6C"/>
    <w:pPr>
      <w:spacing w:before="60"/>
    </w:pPr>
  </w:style>
  <w:style w:type="paragraph" w:customStyle="1" w:styleId="Listepucesespaprs">
    <w:name w:val="Liste puces (esp. après)"/>
    <w:basedOn w:val="Listepuces"/>
    <w:next w:val="Corpsdetexte"/>
    <w:rsid w:val="00344C6C"/>
    <w:pPr>
      <w:spacing w:after="240"/>
    </w:pPr>
  </w:style>
  <w:style w:type="paragraph" w:customStyle="1" w:styleId="Listeespavant">
    <w:name w:val="Liste (esp. avant)"/>
    <w:basedOn w:val="Liste"/>
    <w:next w:val="Liste"/>
    <w:rsid w:val="00344C6C"/>
    <w:pPr>
      <w:spacing w:before="60"/>
    </w:pPr>
  </w:style>
  <w:style w:type="paragraph" w:customStyle="1" w:styleId="Listeespaprs">
    <w:name w:val="Liste (esp. après)"/>
    <w:basedOn w:val="Liste"/>
    <w:next w:val="Corpsdetexte"/>
    <w:rsid w:val="00344C6C"/>
    <w:pPr>
      <w:spacing w:after="240"/>
    </w:pPr>
  </w:style>
  <w:style w:type="paragraph" w:customStyle="1" w:styleId="Intitulchapitre">
    <w:name w:val="Intitulé chapitre"/>
    <w:basedOn w:val="Titrebase"/>
    <w:next w:val="Titrechapitre"/>
    <w:rsid w:val="00344C6C"/>
    <w:pPr>
      <w:spacing w:before="480" w:after="0" w:line="480" w:lineRule="exact"/>
      <w:jc w:val="center"/>
    </w:pPr>
  </w:style>
  <w:style w:type="paragraph" w:customStyle="1" w:styleId="Titrechapitre">
    <w:name w:val="Titre chapitre"/>
    <w:basedOn w:val="Titrebase"/>
    <w:next w:val="Sous-titrechapitre"/>
    <w:rsid w:val="00344C6C"/>
    <w:pPr>
      <w:spacing w:before="480" w:after="240" w:line="480" w:lineRule="exact"/>
      <w:jc w:val="center"/>
    </w:pPr>
    <w:rPr>
      <w:sz w:val="36"/>
    </w:rPr>
  </w:style>
  <w:style w:type="paragraph" w:customStyle="1" w:styleId="Sous-titrechapitre">
    <w:name w:val="Sous-titre chapitre"/>
    <w:basedOn w:val="Titrechapitre"/>
    <w:next w:val="Corpsdetexte"/>
    <w:rsid w:val="00344C6C"/>
    <w:pPr>
      <w:spacing w:before="0" w:after="480" w:line="240" w:lineRule="auto"/>
    </w:pPr>
    <w:rPr>
      <w:i/>
      <w:sz w:val="24"/>
    </w:rPr>
  </w:style>
  <w:style w:type="paragraph" w:styleId="Retraitcorpsdetexte">
    <w:name w:val="Body Text Indent"/>
    <w:basedOn w:val="Corpsdetexte"/>
    <w:rsid w:val="00344C6C"/>
    <w:pPr>
      <w:ind w:left="1080"/>
    </w:pPr>
  </w:style>
  <w:style w:type="paragraph" w:styleId="Sous-titre">
    <w:name w:val="Subtitle"/>
    <w:basedOn w:val="Titre"/>
    <w:next w:val="Corpsdetexte"/>
    <w:qFormat/>
    <w:rsid w:val="00344C6C"/>
    <w:pPr>
      <w:spacing w:before="0" w:line="240" w:lineRule="auto"/>
    </w:pPr>
    <w:rPr>
      <w:b w:val="0"/>
      <w:i/>
      <w:sz w:val="28"/>
    </w:rPr>
  </w:style>
  <w:style w:type="paragraph" w:styleId="Titre">
    <w:name w:val="Title"/>
    <w:basedOn w:val="Titrebase"/>
    <w:next w:val="Sous-titre"/>
    <w:qFormat/>
    <w:rsid w:val="00344C6C"/>
    <w:pPr>
      <w:spacing w:after="240" w:line="560" w:lineRule="exact"/>
      <w:jc w:val="center"/>
    </w:pPr>
    <w:rPr>
      <w:sz w:val="40"/>
    </w:rPr>
  </w:style>
  <w:style w:type="paragraph" w:styleId="Listenumros5">
    <w:name w:val="List Number 5"/>
    <w:basedOn w:val="Listenumros"/>
    <w:rsid w:val="00344C6C"/>
    <w:pPr>
      <w:ind w:left="2880"/>
    </w:pPr>
  </w:style>
  <w:style w:type="paragraph" w:styleId="Listenumros4">
    <w:name w:val="List Number 4"/>
    <w:basedOn w:val="Listenumros"/>
    <w:rsid w:val="00344C6C"/>
    <w:pPr>
      <w:ind w:left="2520"/>
    </w:pPr>
  </w:style>
  <w:style w:type="paragraph" w:styleId="Listenumros3">
    <w:name w:val="List Number 3"/>
    <w:basedOn w:val="Listenumros"/>
    <w:rsid w:val="00344C6C"/>
    <w:pPr>
      <w:ind w:left="2160"/>
    </w:pPr>
  </w:style>
  <w:style w:type="paragraph" w:styleId="Listepuces5">
    <w:name w:val="List Bullet 5"/>
    <w:basedOn w:val="Listepuces"/>
    <w:rsid w:val="00344C6C"/>
    <w:pPr>
      <w:ind w:left="2880"/>
    </w:pPr>
  </w:style>
  <w:style w:type="paragraph" w:styleId="Listepuces4">
    <w:name w:val="List Bullet 4"/>
    <w:basedOn w:val="Listepuces"/>
    <w:rsid w:val="00344C6C"/>
    <w:pPr>
      <w:ind w:left="2520"/>
    </w:pPr>
  </w:style>
  <w:style w:type="paragraph" w:styleId="Listepuces3">
    <w:name w:val="List Bullet 3"/>
    <w:basedOn w:val="Listepuces"/>
    <w:rsid w:val="00344C6C"/>
    <w:pPr>
      <w:ind w:left="2160"/>
    </w:pPr>
  </w:style>
  <w:style w:type="paragraph" w:styleId="Listepuces2">
    <w:name w:val="List Bullet 2"/>
    <w:basedOn w:val="Listepuces"/>
    <w:rsid w:val="00344C6C"/>
    <w:pPr>
      <w:ind w:left="1800"/>
    </w:pPr>
  </w:style>
  <w:style w:type="paragraph" w:styleId="Liste5">
    <w:name w:val="List 5"/>
    <w:basedOn w:val="Liste"/>
    <w:rsid w:val="00344C6C"/>
    <w:pPr>
      <w:tabs>
        <w:tab w:val="clear" w:pos="1440"/>
        <w:tab w:val="left" w:pos="2880"/>
      </w:tabs>
      <w:ind w:left="2880"/>
    </w:pPr>
  </w:style>
  <w:style w:type="paragraph" w:styleId="Liste4">
    <w:name w:val="List 4"/>
    <w:basedOn w:val="Liste"/>
    <w:rsid w:val="00344C6C"/>
    <w:pPr>
      <w:tabs>
        <w:tab w:val="clear" w:pos="1440"/>
        <w:tab w:val="left" w:pos="2520"/>
      </w:tabs>
      <w:ind w:left="2520"/>
    </w:pPr>
  </w:style>
  <w:style w:type="paragraph" w:styleId="Liste3">
    <w:name w:val="List 3"/>
    <w:basedOn w:val="Liste"/>
    <w:rsid w:val="00344C6C"/>
    <w:pPr>
      <w:tabs>
        <w:tab w:val="clear" w:pos="1440"/>
        <w:tab w:val="left" w:pos="2160"/>
      </w:tabs>
      <w:ind w:left="2160"/>
    </w:pPr>
  </w:style>
  <w:style w:type="paragraph" w:styleId="Liste2">
    <w:name w:val="List 2"/>
    <w:basedOn w:val="Liste"/>
    <w:rsid w:val="00344C6C"/>
    <w:pPr>
      <w:tabs>
        <w:tab w:val="clear" w:pos="1440"/>
        <w:tab w:val="left" w:pos="1800"/>
      </w:tabs>
      <w:ind w:left="1800"/>
    </w:pPr>
  </w:style>
  <w:style w:type="character" w:customStyle="1" w:styleId="Ital">
    <w:name w:val="Ital"/>
    <w:rsid w:val="00344C6C"/>
    <w:rPr>
      <w:i/>
    </w:rPr>
  </w:style>
  <w:style w:type="character" w:styleId="Marquedecommentaire">
    <w:name w:val="annotation reference"/>
    <w:semiHidden/>
    <w:rsid w:val="00344C6C"/>
    <w:rPr>
      <w:sz w:val="16"/>
    </w:rPr>
  </w:style>
  <w:style w:type="paragraph" w:styleId="Commentaire">
    <w:name w:val="annotation text"/>
    <w:basedOn w:val="Notedebasdepbase"/>
    <w:semiHidden/>
    <w:rsid w:val="00344C6C"/>
    <w:pPr>
      <w:spacing w:after="120"/>
    </w:pPr>
  </w:style>
  <w:style w:type="paragraph" w:styleId="Listenumros2">
    <w:name w:val="List Number 2"/>
    <w:basedOn w:val="Listenumros"/>
    <w:rsid w:val="00344C6C"/>
    <w:pPr>
      <w:ind w:left="1800"/>
    </w:pPr>
  </w:style>
  <w:style w:type="paragraph" w:styleId="Listecontinue">
    <w:name w:val="List Continue"/>
    <w:basedOn w:val="Liste"/>
    <w:rsid w:val="00344C6C"/>
    <w:pPr>
      <w:tabs>
        <w:tab w:val="clear" w:pos="1440"/>
      </w:tabs>
      <w:spacing w:after="120"/>
      <w:ind w:firstLine="0"/>
    </w:pPr>
  </w:style>
  <w:style w:type="paragraph" w:styleId="Listecontinue2">
    <w:name w:val="List Continue 2"/>
    <w:basedOn w:val="Listecontinue"/>
    <w:rsid w:val="00344C6C"/>
    <w:pPr>
      <w:ind w:left="1800"/>
    </w:pPr>
  </w:style>
  <w:style w:type="paragraph" w:styleId="Listecontinue3">
    <w:name w:val="List Continue 3"/>
    <w:basedOn w:val="Listecontinue"/>
    <w:rsid w:val="00344C6C"/>
    <w:pPr>
      <w:ind w:left="2160"/>
    </w:pPr>
  </w:style>
  <w:style w:type="paragraph" w:styleId="Listecontinue4">
    <w:name w:val="List Continue 4"/>
    <w:basedOn w:val="Listecontinue"/>
    <w:rsid w:val="00344C6C"/>
    <w:pPr>
      <w:ind w:left="2520"/>
    </w:pPr>
  </w:style>
  <w:style w:type="paragraph" w:styleId="Listecontinue5">
    <w:name w:val="List Continue 5"/>
    <w:basedOn w:val="Listecontinue"/>
    <w:rsid w:val="00344C6C"/>
    <w:pPr>
      <w:ind w:left="2880"/>
    </w:pPr>
  </w:style>
  <w:style w:type="paragraph" w:styleId="Retraitnormal">
    <w:name w:val="Normal Indent"/>
    <w:basedOn w:val="Normal"/>
    <w:rsid w:val="00344C6C"/>
    <w:pPr>
      <w:ind w:left="1080"/>
    </w:pPr>
  </w:style>
  <w:style w:type="paragraph" w:styleId="Retraitcorpsdetexte2">
    <w:name w:val="Body Text Indent 2"/>
    <w:basedOn w:val="Normal"/>
    <w:rsid w:val="00344C6C"/>
    <w:pPr>
      <w:ind w:left="567" w:firstLine="567"/>
      <w:jc w:val="both"/>
    </w:pPr>
  </w:style>
  <w:style w:type="paragraph" w:styleId="Retraitcorpsdetexte3">
    <w:name w:val="Body Text Indent 3"/>
    <w:basedOn w:val="Normal"/>
    <w:rsid w:val="00344C6C"/>
    <w:pPr>
      <w:ind w:left="2279"/>
      <w:jc w:val="both"/>
    </w:pPr>
  </w:style>
  <w:style w:type="paragraph" w:styleId="Corpsdetexte2">
    <w:name w:val="Body Text 2"/>
    <w:basedOn w:val="Normal"/>
    <w:rsid w:val="00344C6C"/>
    <w:pPr>
      <w:ind w:left="0"/>
    </w:pPr>
    <w:rPr>
      <w:rFonts w:ascii="Times New Roman" w:hAnsi="Times New Roman"/>
      <w:b/>
      <w:smallCaps/>
      <w:sz w:val="24"/>
    </w:rPr>
  </w:style>
  <w:style w:type="paragraph" w:styleId="Corpsdetexte3">
    <w:name w:val="Body Text 3"/>
    <w:basedOn w:val="Normal"/>
    <w:rsid w:val="00344C6C"/>
    <w:pPr>
      <w:ind w:left="0"/>
      <w:jc w:val="both"/>
    </w:pPr>
    <w:rPr>
      <w:rFonts w:ascii="Times New Roman" w:hAnsi="Times New Roman"/>
      <w:sz w:val="24"/>
    </w:rPr>
  </w:style>
  <w:style w:type="character" w:styleId="Lienhypertexte">
    <w:name w:val="Hyperlink"/>
    <w:basedOn w:val="Policepardfaut"/>
    <w:rsid w:val="00344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32278">
      <w:bodyDiv w:val="1"/>
      <w:marLeft w:val="0"/>
      <w:marRight w:val="0"/>
      <w:marTop w:val="0"/>
      <w:marBottom w:val="0"/>
      <w:divBdr>
        <w:top w:val="none" w:sz="0" w:space="0" w:color="auto"/>
        <w:left w:val="none" w:sz="0" w:space="0" w:color="auto"/>
        <w:bottom w:val="none" w:sz="0" w:space="0" w:color="auto"/>
        <w:right w:val="none" w:sz="0" w:space="0" w:color="auto"/>
      </w:divBdr>
    </w:div>
    <w:div w:id="17682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522</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DELIBERATION : MANDAT AU CDG-01 POUR LANCER UNE CONSULTATION (Assurances statutaires)</vt:lpstr>
    </vt:vector>
  </TitlesOfParts>
  <Company>CDG-01</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DELIBERATION : MANDAT AU CDG-01 POUR LANCER UNE CONSULTATION (Assurances statutaires)</dc:title>
  <dc:creator>Etienne DUFLOT</dc:creator>
  <cp:lastModifiedBy>Sylvain PAYRASTRE</cp:lastModifiedBy>
  <cp:revision>7</cp:revision>
  <cp:lastPrinted>2023-12-18T09:13:00Z</cp:lastPrinted>
  <dcterms:created xsi:type="dcterms:W3CDTF">2023-12-18T10:21:00Z</dcterms:created>
  <dcterms:modified xsi:type="dcterms:W3CDTF">2023-12-19T08:56:00Z</dcterms:modified>
</cp:coreProperties>
</file>