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Cs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  <w:r w:rsidR="00C40153">
        <w:rPr>
          <w:rFonts w:ascii="Antique Olive Roman" w:hAnsi="Antique Olive Roman"/>
          <w:b/>
          <w:bCs/>
          <w:sz w:val="24"/>
          <w:szCs w:val="24"/>
        </w:rPr>
        <w:t xml:space="preserve"> D’UN FONCTIONNAIRE STAGIAIRE</w:t>
      </w:r>
    </w:p>
    <w:p w:rsidR="001212AF" w:rsidRPr="001212AF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POUR UNE DURÉE DE 3 JOURS MAXIMUM</w:t>
      </w:r>
    </w:p>
    <w:p w:rsidR="007201ED" w:rsidRDefault="00C40153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EA3B35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2C0C5B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C40153" w:rsidRDefault="00C40153" w:rsidP="002C0C5B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décret n°92-1194 du 4 novembre 1992 fi</w:t>
      </w:r>
      <w:r w:rsidRPr="00C40153">
        <w:rPr>
          <w:rFonts w:ascii="Arial" w:hAnsi="Arial" w:cs="Arial"/>
        </w:rPr>
        <w:t>xant les dispositions communes applicables aux fonctionnaires stagiaires de la fonction publique territoriale</w:t>
      </w:r>
      <w:r>
        <w:rPr>
          <w:rFonts w:ascii="Arial" w:hAnsi="Arial" w:cs="Arial"/>
        </w:rPr>
        <w:t>,</w:t>
      </w:r>
    </w:p>
    <w:p w:rsidR="00AF7BDC" w:rsidRPr="002C0C5B" w:rsidRDefault="00B548FB" w:rsidP="002C0C5B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BC3257">
      <w:pPr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BC3257">
      <w:pPr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BC325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B548FB" w:rsidP="001212AF">
      <w:pPr>
        <w:ind w:left="426" w:right="282"/>
        <w:rPr>
          <w:rFonts w:ascii="Arial" w:hAnsi="Arial" w:cs="Arial"/>
        </w:rPr>
      </w:pPr>
    </w:p>
    <w:p w:rsidR="00DA7011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2348CC">
        <w:rPr>
          <w:rFonts w:ascii="Arial" w:hAnsi="Arial" w:cs="Arial"/>
          <w:bCs/>
        </w:rPr>
        <w:t xml:space="preserve"> de </w:t>
      </w:r>
      <w:sdt>
        <w:sdtPr>
          <w:rPr>
            <w:rFonts w:ascii="Arial" w:hAnsi="Arial" w:cs="Arial"/>
            <w:bCs/>
          </w:rPr>
          <w:alias w:val="nombre de jours"/>
          <w:tag w:val="1, 2 ou 3"/>
          <w:id w:val="1931927757"/>
          <w:placeholder>
            <w:docPart w:val="7A8BD645F3F04D2C85EFA5F0BBDE6EEB"/>
          </w:placeholder>
          <w:showingPlcHdr/>
          <w:dropDownList>
            <w:listItem w:value="Choisissez un élément."/>
            <w:listItem w:displayText="un jour" w:value="un jour"/>
            <w:listItem w:displayText="deux jours" w:value="deux jours"/>
            <w:listItem w:displayText="trois jours" w:value="trois jours"/>
          </w:dropDownList>
        </w:sdtPr>
        <w:sdtEndPr/>
        <w:sdtContent>
          <w:r w:rsidR="00D92759" w:rsidRPr="005F6F29">
            <w:rPr>
              <w:rStyle w:val="Textedelespacerserv"/>
            </w:rPr>
            <w:t xml:space="preserve">Choisissez un </w:t>
          </w:r>
          <w:proofErr w:type="gramStart"/>
          <w:r w:rsidR="00D92759" w:rsidRPr="005F6F29">
            <w:rPr>
              <w:rStyle w:val="Textedelespacerserv"/>
            </w:rPr>
            <w:t>élément.</w:t>
          </w:r>
        </w:sdtContent>
      </w:sdt>
      <w:r w:rsidR="00B548FB" w:rsidRPr="00B548FB">
        <w:rPr>
          <w:rFonts w:ascii="Arial" w:hAnsi="Arial" w:cs="Arial"/>
          <w:bCs/>
        </w:rPr>
        <w:t>,</w:t>
      </w:r>
      <w:proofErr w:type="gramEnd"/>
      <w:r w:rsidR="00B548FB" w:rsidRPr="00B548FB">
        <w:rPr>
          <w:rFonts w:ascii="Arial" w:hAnsi="Arial" w:cs="Arial"/>
          <w:bCs/>
        </w:rPr>
        <w:t xml:space="preserve"> sanction figurant à l'article </w:t>
      </w:r>
      <w:r w:rsidR="00C40153">
        <w:rPr>
          <w:rFonts w:ascii="Arial" w:hAnsi="Arial" w:cs="Arial"/>
          <w:bCs/>
        </w:rPr>
        <w:t>6</w:t>
      </w:r>
      <w:r w:rsidR="00B548FB" w:rsidRPr="00B548FB">
        <w:rPr>
          <w:rFonts w:ascii="Arial" w:hAnsi="Arial" w:cs="Arial"/>
          <w:bCs/>
        </w:rPr>
        <w:t xml:space="preserve"> d</w:t>
      </w:r>
      <w:r w:rsidR="00C40153">
        <w:rPr>
          <w:rFonts w:ascii="Arial" w:hAnsi="Arial" w:cs="Arial"/>
          <w:bCs/>
        </w:rPr>
        <w:t>u décret n°92-1194 du 4 novembre 1992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separate"/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proofErr w:type="gramStart"/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proofErr w:type="gramEnd"/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:rsidR="00AF7BDC" w:rsidRPr="00B548FB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>Pendant cette durée, une retenue de</w:t>
      </w:r>
      <w:r w:rsidR="00EA3B35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trentième"/>
          <w:tag w:val="1, 2 ou 3"/>
          <w:id w:val="1464078222"/>
          <w:placeholder>
            <w:docPart w:val="CC1EECDEB794445881496FA5F0E8AACD"/>
          </w:placeholder>
          <w:showingPlcHdr/>
          <w:comboBox>
            <w:listItem w:value="Choisissez un élément."/>
            <w:listItem w:displayText="1" w:value="1"/>
            <w:listItem w:displayText="2" w:value="2"/>
            <w:listItem w:displayText="3" w:value="3"/>
          </w:comboBox>
        </w:sdtPr>
        <w:sdtEndPr/>
        <w:sdtContent>
          <w:r w:rsidR="00D92759" w:rsidRPr="005F6F29">
            <w:rPr>
              <w:rStyle w:val="Textedelespacerserv"/>
            </w:rPr>
            <w:t>Choisissez un élément.</w:t>
          </w:r>
        </w:sdtContent>
      </w:sdt>
      <w:r w:rsidR="00C4716B" w:rsidRPr="00C4716B">
        <w:rPr>
          <w:rFonts w:ascii="Arial" w:hAnsi="Arial" w:cs="Arial"/>
          <w:bCs/>
        </w:rPr>
        <w:t xml:space="preserve">/30ème est opérée sur la rémunération de </w:t>
      </w:r>
      <w:r w:rsidR="00EC17E0">
        <w:rPr>
          <w:rFonts w:ascii="Arial" w:hAnsi="Arial" w:cs="Arial"/>
          <w:bCs/>
        </w:rPr>
        <w:t>l’</w:t>
      </w:r>
      <w:proofErr w:type="spellStart"/>
      <w:r w:rsidR="00EC17E0">
        <w:rPr>
          <w:rFonts w:ascii="Arial" w:hAnsi="Arial" w:cs="Arial"/>
          <w:bCs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1802654430"/>
          <w:placeholder>
            <w:docPart w:val="9A54DDE9ACF44C3C945B35F5EB69B72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Content>
          <w:r w:rsidR="00EC17E0" w:rsidRPr="000F79CE">
            <w:rPr>
              <w:rStyle w:val="Textedelespacerserv"/>
            </w:rPr>
            <w:t>Choisissez un élément.</w:t>
          </w:r>
        </w:sdtContent>
      </w:sdt>
      <w:r w:rsidR="00EC17E0">
        <w:rPr>
          <w:rFonts w:ascii="Arial" w:hAnsi="Arial" w:cs="Arial"/>
          <w:bCs/>
        </w:rPr>
        <w:t xml:space="preserve"> </w:t>
      </w:r>
      <w:proofErr w:type="gramStart"/>
      <w:r w:rsidR="00AF7BDC">
        <w:rPr>
          <w:rFonts w:ascii="Arial" w:hAnsi="Arial" w:cs="Arial"/>
          <w:bCs/>
        </w:rPr>
        <w:t>et</w:t>
      </w:r>
      <w:proofErr w:type="gramEnd"/>
      <w:r w:rsidR="00AF7BDC">
        <w:rPr>
          <w:rFonts w:ascii="Arial" w:hAnsi="Arial" w:cs="Arial"/>
          <w:bCs/>
          <w:i/>
        </w:rPr>
        <w:t xml:space="preserve"> </w:t>
      </w:r>
      <w:r w:rsidR="00AF7BDC">
        <w:rPr>
          <w:rFonts w:ascii="Arial" w:hAnsi="Arial" w:cs="Arial"/>
          <w:bCs/>
        </w:rPr>
        <w:t>ce</w:t>
      </w:r>
      <w:r w:rsidR="00AF7BDC" w:rsidRPr="00B548FB">
        <w:rPr>
          <w:rFonts w:ascii="Arial" w:hAnsi="Arial" w:cs="Arial"/>
          <w:bCs/>
        </w:rPr>
        <w:t>tte période</w:t>
      </w:r>
      <w:r w:rsidR="00C40153">
        <w:rPr>
          <w:rFonts w:ascii="Arial" w:hAnsi="Arial" w:cs="Arial"/>
          <w:bCs/>
        </w:rPr>
        <w:t xml:space="preserve"> qui reporte d’autant la date de titularisation,</w:t>
      </w:r>
      <w:bookmarkStart w:id="0" w:name="_GoBack"/>
      <w:bookmarkEnd w:id="0"/>
      <w:r w:rsidR="00AF7BDC" w:rsidRPr="00B548FB">
        <w:rPr>
          <w:rFonts w:ascii="Arial" w:hAnsi="Arial" w:cs="Arial"/>
          <w:bCs/>
        </w:rPr>
        <w:t xml:space="preserve"> n’entre pas en compte pour le calcul de l’ancienneté pour l’avancement et </w:t>
      </w:r>
      <w:r w:rsidR="00EC17E0">
        <w:rPr>
          <w:rFonts w:ascii="Arial" w:hAnsi="Arial" w:cs="Arial"/>
          <w:bCs/>
        </w:rPr>
        <w:t>la retraite.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separate"/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A72FD3" w:rsidRPr="005F3562" w:rsidRDefault="002B2FB1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Content>
          <w:r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2B2FB1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Signature de l’agent :</w:t>
      </w:r>
    </w:p>
    <w:p w:rsidR="001F2042" w:rsidRPr="000407F3" w:rsidRDefault="001F2042" w:rsidP="00A72FD3">
      <w:pPr>
        <w:tabs>
          <w:tab w:val="left" w:pos="2268"/>
          <w:tab w:val="left" w:pos="2552"/>
          <w:tab w:val="left" w:pos="10490"/>
        </w:tabs>
        <w:ind w:left="425" w:right="284"/>
        <w:jc w:val="both"/>
        <w:rPr>
          <w:sz w:val="16"/>
          <w:szCs w:val="16"/>
        </w:rPr>
      </w:pP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77D9F"/>
    <w:rsid w:val="005F3562"/>
    <w:rsid w:val="006B668C"/>
    <w:rsid w:val="006C18D1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E5801"/>
    <w:rsid w:val="00E367C6"/>
    <w:rsid w:val="00E61060"/>
    <w:rsid w:val="00EA3B35"/>
    <w:rsid w:val="00EB5829"/>
    <w:rsid w:val="00EC17E0"/>
    <w:rsid w:val="00ED255C"/>
    <w:rsid w:val="00F775F7"/>
    <w:rsid w:val="00F902D0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8BD645F3F04D2C85EFA5F0BBDE6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46CD7-8036-40AF-AB1D-A0EA8FDAE293}"/>
      </w:docPartPr>
      <w:docPartBody>
        <w:p w:rsidR="008D0B08" w:rsidRDefault="00C1469F" w:rsidP="00C1469F">
          <w:pPr>
            <w:pStyle w:val="7A8BD645F3F04D2C85EFA5F0BBDE6EEB45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CC1EECDEB794445881496FA5F0E8A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2B665-BA35-4AFC-AB48-CF3A73D84DD8}"/>
      </w:docPartPr>
      <w:docPartBody>
        <w:p w:rsidR="008D0B08" w:rsidRDefault="00C1469F" w:rsidP="00C1469F">
          <w:pPr>
            <w:pStyle w:val="CC1EECDEB794445881496FA5F0E8AACD43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38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32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000000" w:rsidRDefault="00C1469F" w:rsidP="00C1469F">
          <w:pPr>
            <w:pStyle w:val="07EAFC36FF91491DAFB43608D1880967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000000" w:rsidRDefault="00C1469F" w:rsidP="00C1469F">
          <w:pPr>
            <w:pStyle w:val="7FA2FE8F27674906A3F12CD6839BB893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000000" w:rsidRDefault="00C1469F" w:rsidP="00C1469F">
          <w:pPr>
            <w:pStyle w:val="9525E37112D64E1DBFC249121D23528F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000000" w:rsidRDefault="00C1469F" w:rsidP="00C1469F">
          <w:pPr>
            <w:pStyle w:val="D9B6FCF671FB4EA4B10754120ECC2957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000000" w:rsidRDefault="00C1469F" w:rsidP="00C1469F">
          <w:pPr>
            <w:pStyle w:val="EE7FFCB566CF464CA4A2F07AD809B3BE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000000" w:rsidRDefault="00C1469F" w:rsidP="00C1469F">
          <w:pPr>
            <w:pStyle w:val="A1B534E5B354477DB8E33F3A646614DA2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000000" w:rsidRDefault="00C1469F" w:rsidP="00C1469F">
          <w:pPr>
            <w:pStyle w:val="5802EB1FE06C41209B2126CBF566755620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000000" w:rsidRDefault="00C1469F" w:rsidP="00C1469F">
          <w:pPr>
            <w:pStyle w:val="4DD04E2D65904B739F47E0F86A11A7DA1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000000" w:rsidRDefault="00C1469F" w:rsidP="00C1469F">
          <w:pPr>
            <w:pStyle w:val="2C56C84305FF4505A85F5DF8370B78CC1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000000" w:rsidRDefault="00C1469F" w:rsidP="00C1469F">
          <w:pPr>
            <w:pStyle w:val="D2E0627C7F4A40DFB0FDF0A3C9A656B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000000" w:rsidRDefault="00C1469F" w:rsidP="00C1469F">
          <w:pPr>
            <w:pStyle w:val="8990570B47BA4D0CAFD91069CB35F9751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000000" w:rsidRDefault="00C1469F" w:rsidP="00C1469F">
          <w:pPr>
            <w:pStyle w:val="B3EB1BD8F288429B9DD475F8EDBFEEDF1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000000" w:rsidRDefault="00C1469F" w:rsidP="00C1469F">
          <w:pPr>
            <w:pStyle w:val="84D9FB24AB704CC493C0E53728E396691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54DDE9ACF44C3C945B35F5EB69B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C5C7A-B2A6-4DAC-B895-19A5C33B458D}"/>
      </w:docPartPr>
      <w:docPartBody>
        <w:p w:rsidR="00000000" w:rsidRDefault="00C1469F" w:rsidP="00C1469F">
          <w:pPr>
            <w:pStyle w:val="9A54DDE9ACF44C3C945B35F5EB69B72E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000000" w:rsidRDefault="00C1469F" w:rsidP="00C1469F">
          <w:pPr>
            <w:pStyle w:val="8A51C9BDC48546B69FDB4D5ADBDDD49D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000000" w:rsidRDefault="00C1469F" w:rsidP="00C1469F">
          <w:pPr>
            <w:pStyle w:val="846C42E72B5D4A05BACF30FD63831BF2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000000" w:rsidRDefault="00C1469F" w:rsidP="00C1469F">
          <w:pPr>
            <w:pStyle w:val="43C8B88EEDCB4ECDACD8D7BEF20ED86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8BF6-04EF-46E4-9871-6BD5502B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3 jours max</vt:lpstr>
    </vt:vector>
  </TitlesOfParts>
  <Company>DILENE</Company>
  <LinksUpToDate>false</LinksUpToDate>
  <CharactersWithSpaces>2818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3 jours max</dc:title>
  <dc:creator>ThierryP</dc:creator>
  <cp:keywords>sanction stagiaire</cp:keywords>
  <cp:lastModifiedBy>Thierry PALLEGOIX</cp:lastModifiedBy>
  <cp:revision>2</cp:revision>
  <cp:lastPrinted>2011-05-05T14:35:00Z</cp:lastPrinted>
  <dcterms:created xsi:type="dcterms:W3CDTF">2019-08-07T11:55:00Z</dcterms:created>
  <dcterms:modified xsi:type="dcterms:W3CDTF">2019-08-07T11:55:00Z</dcterms:modified>
</cp:coreProperties>
</file>